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05634">
        <w:rPr>
          <w:rFonts w:ascii="Arial" w:hAnsi="Arial" w:cs="Arial"/>
          <w:b/>
          <w:sz w:val="20"/>
        </w:rPr>
        <w:t>ЗАКРЫТОЕ АКЦИОНЕРНОЕ ОБЩЕСТВО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«ПЕНЗЕНСКАЯ  ГОРЭЛЕКТРОСЕТЬ»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05634">
          <w:rPr>
            <w:rFonts w:ascii="Arial" w:hAnsi="Arial" w:cs="Arial"/>
            <w:b/>
            <w:sz w:val="20"/>
          </w:rPr>
          <w:t>440629 г</w:t>
        </w:r>
      </w:smartTag>
      <w:r w:rsidRPr="00C05634">
        <w:rPr>
          <w:rFonts w:ascii="Arial" w:hAnsi="Arial" w:cs="Arial"/>
          <w:b/>
          <w:sz w:val="20"/>
        </w:rPr>
        <w:t>. Пенза, ул. Московская, 82В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тел: (8412) 23-15-11   тел/факс: (8412) 55-04-13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0563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05634">
        <w:rPr>
          <w:rFonts w:ascii="Arial" w:hAnsi="Arial" w:cs="Arial"/>
          <w:b/>
          <w:sz w:val="20"/>
          <w:szCs w:val="20"/>
        </w:rPr>
        <w:t>/с 40702810748000016558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к/с 30101810000000000635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05634">
        <w:rPr>
          <w:rFonts w:ascii="Arial" w:hAnsi="Arial" w:cs="Arial"/>
          <w:b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b/>
          <w:sz w:val="20"/>
          <w:szCs w:val="20"/>
        </w:rPr>
        <w:t>. Пенза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БИК 045655635</w:t>
      </w:r>
    </w:p>
    <w:p w:rsidR="00FF1DF3" w:rsidRPr="00C05634" w:rsidRDefault="00FF1DF3" w:rsidP="00C0563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0563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FF1DF3" w:rsidRPr="00C05634" w:rsidRDefault="00FF1DF3" w:rsidP="00C0563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C05634" w:rsidRDefault="00327A40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C05634" w:rsidRDefault="00327A40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C05634" w:rsidRDefault="00DE5D54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C0563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C0563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C05634">
        <w:rPr>
          <w:rFonts w:ascii="Arial" w:hAnsi="Arial" w:cs="Arial"/>
          <w:b/>
          <w:bCs/>
          <w:sz w:val="20"/>
          <w:szCs w:val="20"/>
        </w:rPr>
        <w:t>№</w:t>
      </w:r>
      <w:r w:rsidR="00181E88" w:rsidRPr="00C05634">
        <w:rPr>
          <w:rFonts w:ascii="Arial" w:hAnsi="Arial" w:cs="Arial"/>
          <w:b/>
          <w:bCs/>
          <w:sz w:val="20"/>
          <w:szCs w:val="20"/>
        </w:rPr>
        <w:t>3</w:t>
      </w:r>
      <w:r w:rsidR="002B0054" w:rsidRPr="00C05634">
        <w:rPr>
          <w:rFonts w:ascii="Arial" w:hAnsi="Arial" w:cs="Arial"/>
          <w:b/>
          <w:bCs/>
          <w:sz w:val="20"/>
          <w:szCs w:val="20"/>
        </w:rPr>
        <w:t xml:space="preserve"> </w:t>
      </w:r>
      <w:r w:rsidR="00FF1DF3" w:rsidRPr="00C05634">
        <w:rPr>
          <w:rFonts w:ascii="Arial" w:hAnsi="Arial" w:cs="Arial"/>
          <w:b/>
          <w:bCs/>
          <w:sz w:val="20"/>
          <w:szCs w:val="20"/>
        </w:rPr>
        <w:t>О</w:t>
      </w:r>
      <w:r w:rsidR="002B0054" w:rsidRPr="00C05634">
        <w:rPr>
          <w:rFonts w:ascii="Arial" w:hAnsi="Arial" w:cs="Arial"/>
          <w:b/>
          <w:bCs/>
          <w:sz w:val="20"/>
          <w:szCs w:val="20"/>
        </w:rPr>
        <w:t>ЗП</w:t>
      </w:r>
      <w:r w:rsidR="000E15D1" w:rsidRPr="00C0563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AC778B">
        <w:rPr>
          <w:rFonts w:ascii="Arial" w:hAnsi="Arial" w:cs="Arial"/>
          <w:b/>
          <w:bCs/>
          <w:sz w:val="20"/>
          <w:szCs w:val="20"/>
        </w:rPr>
        <w:t>21</w:t>
      </w:r>
      <w:r w:rsidR="00181E88" w:rsidRPr="00C05634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C05634">
        <w:rPr>
          <w:rFonts w:ascii="Arial" w:hAnsi="Arial" w:cs="Arial"/>
          <w:b/>
          <w:bCs/>
          <w:sz w:val="20"/>
          <w:szCs w:val="20"/>
        </w:rPr>
        <w:t>«</w:t>
      </w:r>
      <w:r w:rsidR="00FF1DF3" w:rsidRPr="00C05634">
        <w:rPr>
          <w:rFonts w:ascii="Arial" w:hAnsi="Arial" w:cs="Arial"/>
          <w:b/>
          <w:bCs/>
          <w:sz w:val="20"/>
          <w:szCs w:val="20"/>
        </w:rPr>
        <w:t>января» 2020</w:t>
      </w:r>
      <w:r w:rsidR="00DA4BCA" w:rsidRPr="00C0563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C05634" w:rsidRDefault="00DE5D54" w:rsidP="00C0563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C05634" w:rsidRDefault="00DE5D54" w:rsidP="00C05634">
      <w:pPr>
        <w:pStyle w:val="1"/>
        <w:keepLines/>
        <w:widowControl w:val="0"/>
        <w:numPr>
          <w:ilvl w:val="0"/>
          <w:numId w:val="52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Общие положения</w:t>
      </w:r>
      <w:bookmarkEnd w:id="6"/>
    </w:p>
    <w:p w:rsidR="003D574E" w:rsidRPr="00C05634" w:rsidRDefault="003D574E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A4BCA" w:rsidP="00C05634">
      <w:pPr>
        <w:pStyle w:val="20"/>
        <w:widowControl w:val="0"/>
        <w:numPr>
          <w:ilvl w:val="1"/>
          <w:numId w:val="51"/>
        </w:numPr>
        <w:tabs>
          <w:tab w:val="left" w:pos="426"/>
          <w:tab w:val="left" w:pos="709"/>
        </w:tabs>
        <w:spacing w:before="0"/>
        <w:ind w:left="0" w:firstLin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C05634">
        <w:rPr>
          <w:rFonts w:ascii="Arial" w:hAnsi="Arial" w:cs="Arial"/>
          <w:color w:val="auto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C0563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="00DE5D54" w:rsidRPr="00C0563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C0563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31391A" w:rsidRPr="00C05634" w:rsidRDefault="00DE5D54" w:rsidP="00C05634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C05634">
        <w:rPr>
          <w:rFonts w:ascii="Arial" w:hAnsi="Arial" w:cs="Arial"/>
          <w:sz w:val="20"/>
          <w:szCs w:val="20"/>
        </w:rPr>
        <w:t>Заказчик, являющийся</w:t>
      </w:r>
      <w:r w:rsidR="003E057E" w:rsidRPr="00C0563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C0563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C05634">
        <w:rPr>
          <w:rFonts w:ascii="Arial" w:hAnsi="Arial" w:cs="Arial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0D04CA" w:rsidRPr="00C0563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C05634">
        <w:rPr>
          <w:rFonts w:ascii="Arial" w:hAnsi="Arial" w:cs="Arial"/>
          <w:sz w:val="20"/>
          <w:szCs w:val="20"/>
        </w:rPr>
        <w:t>предложений</w:t>
      </w:r>
      <w:r w:rsidR="000D04CA" w:rsidRPr="00C05634">
        <w:rPr>
          <w:rFonts w:ascii="Arial" w:hAnsi="Arial" w:cs="Arial"/>
          <w:sz w:val="20"/>
          <w:szCs w:val="20"/>
        </w:rPr>
        <w:t>)</w:t>
      </w:r>
      <w:r w:rsidR="003E057E" w:rsidRPr="00C05634">
        <w:rPr>
          <w:rFonts w:ascii="Arial" w:hAnsi="Arial" w:cs="Arial"/>
          <w:sz w:val="20"/>
          <w:szCs w:val="20"/>
        </w:rPr>
        <w:t xml:space="preserve"> –</w:t>
      </w:r>
      <w:r w:rsidR="00DB2C08" w:rsidRPr="00C05634">
        <w:rPr>
          <w:rFonts w:ascii="Arial" w:hAnsi="Arial" w:cs="Arial"/>
          <w:sz w:val="20"/>
          <w:szCs w:val="20"/>
        </w:rPr>
        <w:t xml:space="preserve"> </w:t>
      </w:r>
      <w:r w:rsidR="003E057E" w:rsidRPr="00C0563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C0563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C05634">
        <w:rPr>
          <w:rFonts w:ascii="Arial" w:hAnsi="Arial" w:cs="Arial"/>
          <w:sz w:val="20"/>
          <w:szCs w:val="20"/>
        </w:rPr>
        <w:t>В</w:t>
      </w:r>
      <w:r w:rsidRPr="00C05634">
        <w:rPr>
          <w:rFonts w:ascii="Arial" w:hAnsi="Arial" w:cs="Arial"/>
          <w:sz w:val="20"/>
          <w:szCs w:val="20"/>
        </w:rPr>
        <w:t>.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5634">
        <w:rPr>
          <w:rFonts w:ascii="Arial" w:hAnsi="Arial" w:cs="Arial"/>
          <w:sz w:val="20"/>
          <w:szCs w:val="20"/>
        </w:rPr>
        <w:t>Ответственное л</w:t>
      </w:r>
      <w:r w:rsidR="003E057E" w:rsidRPr="00C05634">
        <w:rPr>
          <w:rFonts w:ascii="Arial" w:hAnsi="Arial" w:cs="Arial"/>
          <w:sz w:val="20"/>
          <w:szCs w:val="20"/>
        </w:rPr>
        <w:t xml:space="preserve">ицо – </w:t>
      </w:r>
      <w:proofErr w:type="spellStart"/>
      <w:r w:rsidR="003E057E" w:rsidRPr="00C05634">
        <w:rPr>
          <w:rFonts w:ascii="Arial" w:hAnsi="Arial" w:cs="Arial"/>
          <w:sz w:val="20"/>
          <w:szCs w:val="20"/>
        </w:rPr>
        <w:t>Чагорова</w:t>
      </w:r>
      <w:proofErr w:type="spellEnd"/>
      <w:r w:rsidR="003E057E" w:rsidRPr="00C05634">
        <w:rPr>
          <w:rFonts w:ascii="Arial" w:hAnsi="Arial" w:cs="Arial"/>
          <w:sz w:val="20"/>
          <w:szCs w:val="20"/>
        </w:rPr>
        <w:t xml:space="preserve"> Юлия Александровна -</w:t>
      </w:r>
      <w:r w:rsidRPr="00C05634">
        <w:rPr>
          <w:rFonts w:ascii="Arial" w:hAnsi="Arial" w:cs="Arial"/>
          <w:sz w:val="20"/>
          <w:szCs w:val="20"/>
        </w:rPr>
        <w:t xml:space="preserve"> 8 (8412) </w:t>
      </w:r>
      <w:r w:rsidR="003E057E" w:rsidRPr="00C05634">
        <w:rPr>
          <w:rFonts w:ascii="Arial" w:hAnsi="Arial" w:cs="Arial"/>
          <w:sz w:val="20"/>
          <w:szCs w:val="20"/>
        </w:rPr>
        <w:t>55-04-13,</w:t>
      </w:r>
      <w:r w:rsidR="007651A9" w:rsidRPr="00C05634">
        <w:rPr>
          <w:rFonts w:ascii="Arial" w:hAnsi="Arial" w:cs="Arial"/>
          <w:sz w:val="20"/>
          <w:szCs w:val="20"/>
        </w:rPr>
        <w:t xml:space="preserve"> </w:t>
      </w:r>
      <w:r w:rsidR="007651A9" w:rsidRPr="00C05634">
        <w:rPr>
          <w:rFonts w:ascii="Arial" w:hAnsi="Arial" w:cs="Arial"/>
          <w:sz w:val="20"/>
          <w:szCs w:val="20"/>
          <w:lang w:val="en-US"/>
        </w:rPr>
        <w:t>E</w:t>
      </w:r>
      <w:r w:rsidR="007651A9" w:rsidRPr="00C05634">
        <w:rPr>
          <w:rFonts w:ascii="Arial" w:hAnsi="Arial" w:cs="Arial"/>
          <w:sz w:val="20"/>
          <w:szCs w:val="20"/>
        </w:rPr>
        <w:t>-</w:t>
      </w:r>
      <w:r w:rsidR="007651A9" w:rsidRPr="00C05634">
        <w:rPr>
          <w:rFonts w:ascii="Arial" w:hAnsi="Arial" w:cs="Arial"/>
          <w:sz w:val="20"/>
          <w:szCs w:val="20"/>
          <w:lang w:val="en-US"/>
        </w:rPr>
        <w:t>mail</w:t>
      </w:r>
      <w:r w:rsidR="007651A9" w:rsidRPr="00C05634">
        <w:rPr>
          <w:rFonts w:ascii="Arial" w:hAnsi="Arial" w:cs="Arial"/>
          <w:sz w:val="20"/>
          <w:szCs w:val="20"/>
        </w:rPr>
        <w:t xml:space="preserve">: </w:t>
      </w:r>
      <w:hyperlink r:id="rId8" w:history="1">
        <w:proofErr w:type="gramEnd"/>
        <w:r w:rsidR="007651A9" w:rsidRPr="00C05634">
          <w:rPr>
            <w:rFonts w:ascii="Arial" w:hAnsi="Arial" w:cs="Arial"/>
            <w:sz w:val="20"/>
            <w:szCs w:val="20"/>
            <w:u w:val="single"/>
          </w:rPr>
          <w:t>chagorova@pges.su</w:t>
        </w:r>
        <w:proofErr w:type="gramStart"/>
      </w:hyperlink>
      <w:r w:rsidRPr="00C05634">
        <w:rPr>
          <w:rFonts w:ascii="Arial" w:hAnsi="Arial" w:cs="Arial"/>
          <w:sz w:val="20"/>
          <w:szCs w:val="20"/>
        </w:rPr>
        <w:t xml:space="preserve">, </w:t>
      </w:r>
      <w:r w:rsidR="00DB2C08" w:rsidRPr="00C05634">
        <w:rPr>
          <w:rFonts w:ascii="Arial" w:hAnsi="Arial" w:cs="Arial"/>
          <w:sz w:val="20"/>
          <w:szCs w:val="20"/>
        </w:rPr>
        <w:t xml:space="preserve">с публикацией </w:t>
      </w:r>
      <w:r w:rsidRPr="00C05634">
        <w:rPr>
          <w:rFonts w:ascii="Arial" w:hAnsi="Arial" w:cs="Arial"/>
          <w:sz w:val="20"/>
          <w:szCs w:val="20"/>
        </w:rPr>
        <w:t>Извещени</w:t>
      </w:r>
      <w:r w:rsidR="00DB2C08" w:rsidRPr="00C05634">
        <w:rPr>
          <w:rFonts w:ascii="Arial" w:hAnsi="Arial" w:cs="Arial"/>
          <w:sz w:val="20"/>
          <w:szCs w:val="20"/>
        </w:rPr>
        <w:t>я</w:t>
      </w:r>
      <w:r w:rsidRPr="00C0563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DB2C08" w:rsidRPr="00C0563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C05634">
        <w:rPr>
          <w:rFonts w:ascii="Arial" w:hAnsi="Arial" w:cs="Arial"/>
          <w:sz w:val="20"/>
          <w:szCs w:val="20"/>
        </w:rPr>
        <w:t xml:space="preserve"> (</w:t>
      </w:r>
      <w:hyperlink r:id="rId9" w:history="1">
        <w:proofErr w:type="gramEnd"/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  <w:proofErr w:type="gramStart"/>
      </w:hyperlink>
      <w:r w:rsidRPr="00C05634">
        <w:rPr>
          <w:rFonts w:ascii="Arial" w:hAnsi="Arial" w:cs="Arial"/>
          <w:sz w:val="20"/>
          <w:szCs w:val="20"/>
        </w:rPr>
        <w:t>)</w:t>
      </w:r>
      <w:r w:rsidR="00DB2C08" w:rsidRPr="00C05634">
        <w:rPr>
          <w:rFonts w:ascii="Arial" w:hAnsi="Arial" w:cs="Arial"/>
          <w:sz w:val="20"/>
          <w:szCs w:val="20"/>
        </w:rPr>
        <w:t xml:space="preserve"> и публик</w:t>
      </w:r>
      <w:r w:rsidR="00447A8F" w:rsidRPr="00C0563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C0563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proofErr w:type="gramEnd"/>
      <w:r w:rsidR="00DB2C08" w:rsidRPr="00C05634">
        <w:rPr>
          <w:rFonts w:ascii="Arial" w:hAnsi="Arial" w:cs="Arial"/>
          <w:sz w:val="20"/>
          <w:szCs w:val="20"/>
          <w:lang w:val="en-US"/>
        </w:rPr>
        <w:t>www</w:t>
      </w:r>
      <w:r w:rsidR="00DB2C08" w:rsidRPr="00C05634">
        <w:rPr>
          <w:rFonts w:ascii="Arial" w:hAnsi="Arial" w:cs="Arial"/>
          <w:sz w:val="20"/>
          <w:szCs w:val="20"/>
        </w:rPr>
        <w:t>.</w:t>
      </w:r>
      <w:r w:rsidR="00DB2C08" w:rsidRPr="00C05634">
        <w:rPr>
          <w:rFonts w:ascii="Arial" w:hAnsi="Arial" w:cs="Arial"/>
          <w:sz w:val="20"/>
          <w:szCs w:val="20"/>
          <w:lang w:val="en-US"/>
        </w:rPr>
        <w:t>pges</w:t>
      </w:r>
      <w:r w:rsidR="00DB2C08" w:rsidRPr="00C05634">
        <w:rPr>
          <w:rFonts w:ascii="Arial" w:hAnsi="Arial" w:cs="Arial"/>
          <w:sz w:val="20"/>
          <w:szCs w:val="20"/>
        </w:rPr>
        <w:t>.</w:t>
      </w:r>
      <w:r w:rsidR="00DB2C08" w:rsidRPr="00C05634">
        <w:rPr>
          <w:rFonts w:ascii="Arial" w:hAnsi="Arial" w:cs="Arial"/>
          <w:sz w:val="20"/>
          <w:szCs w:val="20"/>
          <w:lang w:val="en-US"/>
        </w:rPr>
        <w:t>su</w:t>
      </w:r>
      <w:proofErr w:type="gramStart"/>
      <w:r w:rsidR="00DB2C08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C0563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C05634">
        <w:rPr>
          <w:rFonts w:ascii="Arial" w:hAnsi="Arial" w:cs="Arial"/>
          <w:sz w:val="20"/>
          <w:szCs w:val="20"/>
        </w:rPr>
        <w:t>ов</w:t>
      </w:r>
      <w:r w:rsidR="007651A9" w:rsidRPr="00C05634">
        <w:rPr>
          <w:rFonts w:ascii="Arial" w:hAnsi="Arial" w:cs="Arial"/>
          <w:sz w:val="20"/>
          <w:szCs w:val="20"/>
        </w:rPr>
        <w:t xml:space="preserve"> закупки</w:t>
      </w:r>
      <w:r w:rsidR="000D04CA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) </w:t>
      </w:r>
      <w:bookmarkEnd w:id="9"/>
      <w:r w:rsidRPr="00C05634">
        <w:rPr>
          <w:rFonts w:ascii="Arial" w:hAnsi="Arial" w:cs="Arial"/>
          <w:b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2B0054" w:rsidRPr="00C05634">
        <w:rPr>
          <w:rFonts w:ascii="Arial" w:hAnsi="Arial" w:cs="Arial"/>
          <w:b/>
          <w:sz w:val="20"/>
          <w:szCs w:val="20"/>
        </w:rPr>
        <w:t xml:space="preserve">на </w:t>
      </w:r>
      <w:r w:rsidR="00FF1DF3" w:rsidRPr="00C05634">
        <w:rPr>
          <w:rFonts w:ascii="Arial" w:hAnsi="Arial" w:cs="Arial"/>
          <w:b/>
          <w:sz w:val="20"/>
          <w:szCs w:val="20"/>
        </w:rPr>
        <w:t>оказание охранных услуг</w:t>
      </w:r>
      <w:r w:rsidR="003D574E" w:rsidRPr="00C05634">
        <w:rPr>
          <w:rFonts w:ascii="Arial" w:hAnsi="Arial" w:cs="Arial"/>
          <w:b/>
          <w:sz w:val="20"/>
          <w:szCs w:val="20"/>
        </w:rPr>
        <w:t xml:space="preserve"> </w:t>
      </w:r>
      <w:r w:rsidR="003D574E" w:rsidRPr="00C05634">
        <w:rPr>
          <w:rFonts w:ascii="Arial" w:hAnsi="Arial" w:cs="Arial"/>
          <w:sz w:val="20"/>
          <w:szCs w:val="20"/>
        </w:rPr>
        <w:t>(далее – работы)</w:t>
      </w:r>
      <w:r w:rsidR="0031391A" w:rsidRPr="00C05634">
        <w:rPr>
          <w:rFonts w:ascii="Arial" w:hAnsi="Arial" w:cs="Arial"/>
          <w:sz w:val="20"/>
          <w:szCs w:val="20"/>
        </w:rPr>
        <w:t>:</w:t>
      </w:r>
    </w:p>
    <w:p w:rsidR="0031391A" w:rsidRPr="00C05634" w:rsidRDefault="0031391A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№1</w:t>
      </w:r>
      <w:r w:rsidRPr="00C05634">
        <w:rPr>
          <w:rFonts w:ascii="Arial" w:hAnsi="Arial" w:cs="Arial"/>
          <w:sz w:val="20"/>
          <w:szCs w:val="20"/>
        </w:rPr>
        <w:t xml:space="preserve"> – г. Пенза, ул. Космодемьянская, 3Б</w:t>
      </w:r>
    </w:p>
    <w:p w:rsidR="0031391A" w:rsidRPr="00C05634" w:rsidRDefault="0031391A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№2</w:t>
      </w:r>
      <w:r w:rsidR="003D574E" w:rsidRPr="00C05634">
        <w:rPr>
          <w:rFonts w:ascii="Arial" w:hAnsi="Arial" w:cs="Arial"/>
          <w:sz w:val="20"/>
          <w:szCs w:val="20"/>
        </w:rPr>
        <w:t xml:space="preserve"> – г. Пенза, ул. Московская, 82</w:t>
      </w:r>
      <w:r w:rsidRPr="00C05634">
        <w:rPr>
          <w:rFonts w:ascii="Arial" w:hAnsi="Arial" w:cs="Arial"/>
          <w:sz w:val="20"/>
          <w:szCs w:val="20"/>
        </w:rPr>
        <w:t xml:space="preserve">В </w:t>
      </w:r>
    </w:p>
    <w:p w:rsidR="00D75BA3" w:rsidRPr="00C05634" w:rsidRDefault="003D574E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                </w:t>
      </w:r>
      <w:r w:rsidR="0031391A" w:rsidRPr="00C05634">
        <w:rPr>
          <w:rFonts w:ascii="Arial" w:hAnsi="Arial" w:cs="Arial"/>
          <w:sz w:val="20"/>
          <w:szCs w:val="20"/>
        </w:rPr>
        <w:t xml:space="preserve">г. Пенза, ул. Стрельбищенская, 13 </w:t>
      </w:r>
    </w:p>
    <w:p w:rsidR="0031391A" w:rsidRPr="00C05634" w:rsidRDefault="00244C7D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Предмет Запроса предложений</w:t>
      </w:r>
      <w:r w:rsidR="0031391A" w:rsidRPr="00C05634">
        <w:rPr>
          <w:rFonts w:ascii="Arial" w:hAnsi="Arial" w:cs="Arial"/>
          <w:sz w:val="20"/>
          <w:szCs w:val="20"/>
        </w:rPr>
        <w:t xml:space="preserve"> -</w:t>
      </w:r>
      <w:r w:rsidR="00DE5D54" w:rsidRPr="00C05634">
        <w:rPr>
          <w:rFonts w:ascii="Arial" w:hAnsi="Arial" w:cs="Arial"/>
          <w:sz w:val="20"/>
          <w:szCs w:val="20"/>
        </w:rPr>
        <w:t xml:space="preserve"> </w:t>
      </w:r>
      <w:r w:rsidR="0031391A" w:rsidRPr="00C05634">
        <w:rPr>
          <w:rFonts w:ascii="Arial" w:hAnsi="Arial" w:cs="Arial"/>
          <w:sz w:val="20"/>
          <w:szCs w:val="20"/>
        </w:rPr>
        <w:t>оказание охранных услуг:</w:t>
      </w:r>
    </w:p>
    <w:p w:rsidR="0031391A" w:rsidRPr="00C05634" w:rsidRDefault="0031391A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№1</w:t>
      </w:r>
      <w:r w:rsidRPr="00C05634">
        <w:rPr>
          <w:rFonts w:ascii="Arial" w:hAnsi="Arial" w:cs="Arial"/>
          <w:sz w:val="20"/>
          <w:szCs w:val="20"/>
        </w:rPr>
        <w:t xml:space="preserve"> – г. Пенза, ул. Космодемьянская, 3Б</w:t>
      </w:r>
    </w:p>
    <w:p w:rsidR="0031391A" w:rsidRPr="00C05634" w:rsidRDefault="0031391A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№2</w:t>
      </w:r>
      <w:r w:rsidR="003D574E" w:rsidRPr="00C05634">
        <w:rPr>
          <w:rFonts w:ascii="Arial" w:hAnsi="Arial" w:cs="Arial"/>
          <w:sz w:val="20"/>
          <w:szCs w:val="20"/>
        </w:rPr>
        <w:t xml:space="preserve"> – г. Пенза, ул. Московская, 82</w:t>
      </w:r>
      <w:r w:rsidRPr="00C05634">
        <w:rPr>
          <w:rFonts w:ascii="Arial" w:hAnsi="Arial" w:cs="Arial"/>
          <w:sz w:val="20"/>
          <w:szCs w:val="20"/>
        </w:rPr>
        <w:t xml:space="preserve">В </w:t>
      </w:r>
    </w:p>
    <w:p w:rsidR="0031391A" w:rsidRPr="00C05634" w:rsidRDefault="0031391A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                г. Пенза, ул. Стрельбищенская, 13</w:t>
      </w:r>
    </w:p>
    <w:p w:rsidR="0031391A" w:rsidRPr="00C05634" w:rsidRDefault="0031391A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Условия оплаты:</w:t>
      </w:r>
      <w:r w:rsidRPr="00C05634">
        <w:rPr>
          <w:rFonts w:ascii="Arial" w:hAnsi="Arial" w:cs="Arial"/>
          <w:sz w:val="20"/>
          <w:szCs w:val="20"/>
        </w:rPr>
        <w:t xml:space="preserve"> оплата за </w:t>
      </w:r>
      <w:r w:rsidR="00C05634">
        <w:rPr>
          <w:rFonts w:ascii="Arial" w:hAnsi="Arial" w:cs="Arial"/>
          <w:sz w:val="20"/>
          <w:szCs w:val="20"/>
        </w:rPr>
        <w:t>оказание услуг</w:t>
      </w:r>
      <w:r w:rsidRPr="00C05634">
        <w:rPr>
          <w:rFonts w:ascii="Arial" w:hAnsi="Arial" w:cs="Arial"/>
          <w:sz w:val="20"/>
          <w:szCs w:val="20"/>
        </w:rPr>
        <w:t xml:space="preserve"> производится по каждому объекту ежемесячно не позднее 5-го числа месяца, следующего за </w:t>
      </w:r>
      <w:proofErr w:type="gramStart"/>
      <w:r w:rsidRPr="00C05634">
        <w:rPr>
          <w:rFonts w:ascii="Arial" w:hAnsi="Arial" w:cs="Arial"/>
          <w:sz w:val="20"/>
          <w:szCs w:val="20"/>
        </w:rPr>
        <w:t>текущим</w:t>
      </w:r>
      <w:proofErr w:type="gramEnd"/>
      <w:r w:rsidRPr="00C05634">
        <w:rPr>
          <w:rFonts w:ascii="Arial" w:hAnsi="Arial" w:cs="Arial"/>
          <w:sz w:val="20"/>
          <w:szCs w:val="20"/>
        </w:rPr>
        <w:t>, с момента подписания сторонами акта приёма и передачи оказанных услуг по конкретному объекту.</w:t>
      </w:r>
    </w:p>
    <w:p w:rsidR="0031391A" w:rsidRPr="00C05634" w:rsidRDefault="00CE70A4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Срок </w:t>
      </w:r>
      <w:r w:rsidR="0031391A" w:rsidRPr="00C05634">
        <w:rPr>
          <w:rFonts w:ascii="Arial" w:hAnsi="Arial" w:cs="Arial"/>
          <w:b/>
          <w:sz w:val="20"/>
          <w:szCs w:val="20"/>
        </w:rPr>
        <w:t>оказания услуг</w:t>
      </w:r>
      <w:r w:rsidRPr="00C05634">
        <w:rPr>
          <w:rFonts w:ascii="Arial" w:hAnsi="Arial" w:cs="Arial"/>
          <w:b/>
          <w:sz w:val="20"/>
          <w:szCs w:val="20"/>
        </w:rPr>
        <w:t>: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31391A" w:rsidRPr="00C05634">
        <w:rPr>
          <w:rFonts w:ascii="Arial" w:hAnsi="Arial" w:cs="Arial"/>
          <w:sz w:val="20"/>
          <w:szCs w:val="20"/>
        </w:rPr>
        <w:t xml:space="preserve">с </w:t>
      </w:r>
      <w:r w:rsidR="003D574E" w:rsidRPr="00C05634">
        <w:rPr>
          <w:rFonts w:ascii="Arial" w:hAnsi="Arial" w:cs="Arial"/>
          <w:sz w:val="20"/>
          <w:szCs w:val="20"/>
        </w:rPr>
        <w:t>02</w:t>
      </w:r>
      <w:r w:rsidR="0031391A" w:rsidRPr="00C05634">
        <w:rPr>
          <w:rFonts w:ascii="Arial" w:hAnsi="Arial" w:cs="Arial"/>
          <w:sz w:val="20"/>
          <w:szCs w:val="20"/>
        </w:rPr>
        <w:t>.02</w:t>
      </w:r>
      <w:r w:rsidR="003D574E" w:rsidRPr="00C05634">
        <w:rPr>
          <w:rFonts w:ascii="Arial" w:hAnsi="Arial" w:cs="Arial"/>
          <w:sz w:val="20"/>
          <w:szCs w:val="20"/>
        </w:rPr>
        <w:t>.2020</w:t>
      </w:r>
      <w:r w:rsidR="0031391A" w:rsidRPr="00C05634">
        <w:rPr>
          <w:rFonts w:ascii="Arial" w:hAnsi="Arial" w:cs="Arial"/>
          <w:sz w:val="20"/>
          <w:szCs w:val="20"/>
        </w:rPr>
        <w:t>г. по 01.02.</w:t>
      </w:r>
      <w:r w:rsidR="003D574E" w:rsidRPr="00C05634">
        <w:rPr>
          <w:rFonts w:ascii="Arial" w:hAnsi="Arial" w:cs="Arial"/>
          <w:sz w:val="20"/>
          <w:szCs w:val="20"/>
        </w:rPr>
        <w:t>2022</w:t>
      </w:r>
      <w:r w:rsidR="0031391A" w:rsidRPr="00C05634">
        <w:rPr>
          <w:rFonts w:ascii="Arial" w:hAnsi="Arial" w:cs="Arial"/>
          <w:sz w:val="20"/>
          <w:szCs w:val="20"/>
        </w:rPr>
        <w:t>г.</w:t>
      </w:r>
    </w:p>
    <w:p w:rsidR="00DF36A7" w:rsidRPr="00C05634" w:rsidRDefault="00DF36A7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Техни</w:t>
      </w:r>
      <w:r w:rsidR="003D574E" w:rsidRPr="00C05634">
        <w:rPr>
          <w:rFonts w:ascii="Arial" w:hAnsi="Arial" w:cs="Arial"/>
          <w:b/>
          <w:sz w:val="20"/>
          <w:szCs w:val="20"/>
        </w:rPr>
        <w:t>ческое задание:</w:t>
      </w:r>
      <w:r w:rsidR="000E3B06" w:rsidRPr="00C05634">
        <w:rPr>
          <w:rFonts w:ascii="Arial" w:hAnsi="Arial" w:cs="Arial"/>
          <w:sz w:val="20"/>
          <w:szCs w:val="20"/>
        </w:rPr>
        <w:t xml:space="preserve"> Приложение №2</w:t>
      </w:r>
      <w:r w:rsidR="0042633F" w:rsidRPr="00C05634">
        <w:rPr>
          <w:rFonts w:ascii="Arial" w:hAnsi="Arial" w:cs="Arial"/>
          <w:sz w:val="20"/>
          <w:szCs w:val="20"/>
        </w:rPr>
        <w:t>.</w:t>
      </w:r>
    </w:p>
    <w:p w:rsidR="0036464E" w:rsidRPr="00C05634" w:rsidRDefault="00DE5D54" w:rsidP="00C05634">
      <w:pPr>
        <w:pStyle w:val="af4"/>
        <w:numPr>
          <w:ilvl w:val="2"/>
          <w:numId w:val="9"/>
        </w:numPr>
        <w:tabs>
          <w:tab w:val="clear" w:pos="1146"/>
          <w:tab w:val="num" w:pos="567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C0563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C05634" w:rsidRDefault="00DE5D54" w:rsidP="00C05634">
      <w:pPr>
        <w:pStyle w:val="af4"/>
        <w:numPr>
          <w:ilvl w:val="2"/>
          <w:numId w:val="9"/>
        </w:numPr>
        <w:tabs>
          <w:tab w:val="clear" w:pos="1146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C0563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C0563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</w:t>
      </w:r>
      <w:r w:rsidR="000C3A87" w:rsidRPr="00C05634">
        <w:rPr>
          <w:rFonts w:ascii="Arial" w:hAnsi="Arial" w:cs="Arial"/>
          <w:sz w:val="20"/>
          <w:szCs w:val="20"/>
        </w:rPr>
        <w:t>е Заявки приведены в разделе 4.</w:t>
      </w:r>
    </w:p>
    <w:p w:rsidR="00DE5D54" w:rsidRPr="00C05634" w:rsidRDefault="00DE5D54" w:rsidP="00C0563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C0563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C0563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C0563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C05634">
        <w:rPr>
          <w:rFonts w:ascii="Arial" w:hAnsi="Arial" w:cs="Arial"/>
          <w:sz w:val="20"/>
          <w:szCs w:val="20"/>
          <w:lang w:eastAsia="ar-SA"/>
        </w:rPr>
        <w:t>м</w:t>
      </w:r>
      <w:r w:rsidRPr="00C0563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C05634" w:rsidRDefault="007A6672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C05634">
        <w:rPr>
          <w:rFonts w:ascii="Arial" w:hAnsi="Arial" w:cs="Arial"/>
          <w:sz w:val="20"/>
          <w:szCs w:val="20"/>
        </w:rPr>
        <w:t xml:space="preserve">предложений </w:t>
      </w:r>
      <w:r w:rsidRPr="00C05634">
        <w:rPr>
          <w:rFonts w:ascii="Arial" w:hAnsi="Arial" w:cs="Arial"/>
          <w:sz w:val="20"/>
          <w:szCs w:val="20"/>
        </w:rPr>
        <w:t xml:space="preserve"> является </w:t>
      </w:r>
      <w:r w:rsidR="005C44B4" w:rsidRPr="00C05634">
        <w:rPr>
          <w:rFonts w:ascii="Arial" w:hAnsi="Arial" w:cs="Arial"/>
          <w:sz w:val="20"/>
          <w:szCs w:val="20"/>
        </w:rPr>
        <w:t>не</w:t>
      </w:r>
      <w:r w:rsidRPr="00C05634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C0563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C0563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C0563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C0563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C05634">
        <w:rPr>
          <w:rFonts w:ascii="Arial" w:hAnsi="Arial" w:cs="Arial"/>
          <w:sz w:val="20"/>
          <w:szCs w:val="20"/>
        </w:rPr>
        <w:t>ств в св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C05634">
        <w:rPr>
          <w:rFonts w:ascii="Arial" w:hAnsi="Arial" w:cs="Arial"/>
          <w:sz w:val="20"/>
          <w:szCs w:val="20"/>
        </w:rPr>
        <w:t>ЗАО «Пензенская горэлектросеть</w:t>
      </w:r>
      <w:r w:rsidRPr="00C0563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C05634">
        <w:rPr>
          <w:rFonts w:ascii="Arial" w:hAnsi="Arial" w:cs="Arial"/>
          <w:sz w:val="20"/>
          <w:szCs w:val="20"/>
        </w:rPr>
        <w:t>к</w:t>
      </w:r>
      <w:r w:rsidRPr="00C05634">
        <w:rPr>
          <w:rFonts w:ascii="Arial" w:hAnsi="Arial" w:cs="Arial"/>
          <w:sz w:val="20"/>
          <w:szCs w:val="20"/>
        </w:rPr>
        <w:t>омиссия</w:t>
      </w:r>
      <w:r w:rsidR="001A47DD" w:rsidRPr="00C0563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C05634">
        <w:rPr>
          <w:rFonts w:ascii="Arial" w:hAnsi="Arial" w:cs="Arial"/>
          <w:sz w:val="20"/>
          <w:szCs w:val="20"/>
        </w:rPr>
        <w:t xml:space="preserve"> (далее – </w:t>
      </w:r>
      <w:r w:rsidR="001A47DD" w:rsidRPr="00C05634">
        <w:rPr>
          <w:rFonts w:ascii="Arial" w:hAnsi="Arial" w:cs="Arial"/>
          <w:sz w:val="20"/>
          <w:szCs w:val="20"/>
        </w:rPr>
        <w:t>Комиссия</w:t>
      </w:r>
      <w:r w:rsidR="006D48FA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C0563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C0563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C0563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C05634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C05634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930A7D" w:rsidRPr="00930A7D">
          <w:rPr>
            <w:rFonts w:ascii="Arial" w:hAnsi="Arial" w:cs="Arial"/>
            <w:sz w:val="20"/>
            <w:szCs w:val="20"/>
          </w:rPr>
          <w:t>3.3.9</w:t>
        </w:r>
      </w:fldSimple>
      <w:r w:rsidRPr="00C0563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C05634">
        <w:rPr>
          <w:rFonts w:ascii="Arial" w:hAnsi="Arial" w:cs="Arial"/>
          <w:sz w:val="20"/>
          <w:szCs w:val="20"/>
        </w:rPr>
        <w:t>Участника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C05634">
        <w:rPr>
          <w:rFonts w:ascii="Arial" w:hAnsi="Arial" w:cs="Arial"/>
          <w:sz w:val="20"/>
          <w:szCs w:val="20"/>
        </w:rPr>
        <w:t>Орган</w:t>
      </w:r>
      <w:r w:rsidR="00C55DA8" w:rsidRPr="00C0563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C55DA8" w:rsidRPr="00C0563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C0563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</w:t>
      </w:r>
      <w:r w:rsidR="00C55DA8" w:rsidRPr="00C0563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C05634" w:rsidRDefault="00DE5D54" w:rsidP="00C0563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Орган</w:t>
      </w:r>
      <w:r w:rsidR="002B6D24" w:rsidRPr="00C0563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2B6D24" w:rsidRPr="00C0563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</w:t>
      </w:r>
      <w:r w:rsidR="00FA448E" w:rsidRPr="00C0563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C0563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C05634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FA448E" w:rsidRPr="00C05634" w:rsidRDefault="00FA448E" w:rsidP="00C0563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C05634" w:rsidRDefault="00B5074F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C0563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C05634">
        <w:rPr>
          <w:rFonts w:ascii="Arial" w:hAnsi="Arial" w:cs="Arial"/>
          <w:sz w:val="20"/>
          <w:szCs w:val="20"/>
        </w:rPr>
        <w:t>№</w:t>
      </w:r>
      <w:r w:rsidRPr="00C0563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E033A3"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A4BCA" w:rsidP="00C0563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C05634">
        <w:rPr>
          <w:rFonts w:ascii="Arial" w:hAnsi="Arial" w:cs="Arial"/>
          <w:sz w:val="20"/>
          <w:szCs w:val="20"/>
        </w:rPr>
        <w:t xml:space="preserve">3. </w:t>
      </w:r>
      <w:r w:rsidR="00DE5D54" w:rsidRPr="00C0563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DE5D54" w:rsidRPr="00C0563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C0563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C05634" w:rsidRDefault="00DE5D54" w:rsidP="00C0563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C0563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C05634" w:rsidRDefault="00DE5D54" w:rsidP="00C0563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если необходимо (подраздел 3.3.</w:t>
      </w:r>
      <w:r w:rsidR="0038234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8234F" w:rsidRPr="00C05634">
        <w:rPr>
          <w:rFonts w:ascii="Arial" w:hAnsi="Arial" w:cs="Arial"/>
          <w:sz w:val="20"/>
          <w:szCs w:val="20"/>
        </w:rPr>
      </w:r>
      <w:r w:rsidR="0038234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C0563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8234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8234F" w:rsidRPr="00C05634">
        <w:rPr>
          <w:rFonts w:ascii="Arial" w:hAnsi="Arial" w:cs="Arial"/>
          <w:sz w:val="20"/>
          <w:szCs w:val="20"/>
        </w:rPr>
      </w:r>
      <w:r w:rsidR="0038234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C05634">
        <w:rPr>
          <w:rFonts w:ascii="Arial" w:hAnsi="Arial" w:cs="Arial"/>
          <w:sz w:val="20"/>
          <w:szCs w:val="20"/>
        </w:rPr>
        <w:t>оценка Заявок (подраздел 3.6.</w:t>
      </w:r>
      <w:r w:rsidR="0038234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8234F" w:rsidRPr="00C05634">
        <w:rPr>
          <w:rFonts w:ascii="Arial" w:hAnsi="Arial" w:cs="Arial"/>
          <w:sz w:val="20"/>
          <w:szCs w:val="20"/>
        </w:rPr>
      </w:r>
      <w:r w:rsidR="0038234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C0563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3.7.</w:t>
      </w:r>
      <w:r w:rsidR="0038234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8234F" w:rsidRPr="00C05634">
        <w:rPr>
          <w:rFonts w:ascii="Arial" w:hAnsi="Arial" w:cs="Arial"/>
          <w:sz w:val="20"/>
          <w:szCs w:val="20"/>
        </w:rPr>
      </w:r>
      <w:r w:rsidR="0038234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C05634" w:rsidRDefault="00DE5D54" w:rsidP="00C0563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C0563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C0563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C05634" w:rsidRDefault="00DE5D54" w:rsidP="00C0563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930A7D" w:rsidRPr="00930A7D">
          <w:rPr>
            <w:rFonts w:ascii="Arial" w:hAnsi="Arial" w:cs="Arial"/>
            <w:sz w:val="20"/>
            <w:szCs w:val="20"/>
          </w:rPr>
          <w:t>0</w:t>
        </w:r>
      </w:fldSimple>
      <w:r w:rsidRPr="00C0563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C0563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C0563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C05634">
        <w:rPr>
          <w:rFonts w:ascii="Arial" w:hAnsi="Arial" w:cs="Arial"/>
          <w:sz w:val="20"/>
          <w:szCs w:val="20"/>
          <w:lang w:val="en-US"/>
        </w:rPr>
        <w:t>www</w:t>
      </w:r>
      <w:r w:rsidR="00B977E1" w:rsidRPr="00C05634">
        <w:rPr>
          <w:rFonts w:ascii="Arial" w:hAnsi="Arial" w:cs="Arial"/>
          <w:sz w:val="20"/>
          <w:szCs w:val="20"/>
        </w:rPr>
        <w:t>.</w:t>
      </w:r>
      <w:r w:rsidR="00B977E1" w:rsidRPr="00C05634">
        <w:rPr>
          <w:rFonts w:ascii="Arial" w:hAnsi="Arial" w:cs="Arial"/>
          <w:sz w:val="20"/>
          <w:szCs w:val="20"/>
          <w:lang w:val="en-US"/>
        </w:rPr>
        <w:t>pges</w:t>
      </w:r>
      <w:r w:rsidR="00B977E1" w:rsidRPr="00C05634">
        <w:rPr>
          <w:rFonts w:ascii="Arial" w:hAnsi="Arial" w:cs="Arial"/>
          <w:sz w:val="20"/>
          <w:szCs w:val="20"/>
        </w:rPr>
        <w:t>.</w:t>
      </w:r>
      <w:r w:rsidR="00B977E1" w:rsidRPr="00C05634">
        <w:rPr>
          <w:rFonts w:ascii="Arial" w:hAnsi="Arial" w:cs="Arial"/>
          <w:sz w:val="20"/>
          <w:szCs w:val="20"/>
          <w:lang w:val="en-US"/>
        </w:rPr>
        <w:t>su</w:t>
      </w:r>
      <w:r w:rsidR="00B977E1" w:rsidRPr="00C05634">
        <w:rPr>
          <w:rFonts w:ascii="Arial" w:hAnsi="Arial" w:cs="Arial"/>
          <w:sz w:val="20"/>
          <w:szCs w:val="20"/>
        </w:rPr>
        <w:t xml:space="preserve">), </w:t>
      </w:r>
      <w:r w:rsidRPr="00C0563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C05634" w:rsidRDefault="00DE5D54" w:rsidP="00C0563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C0563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C0563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C05634" w:rsidRDefault="00DE5D54" w:rsidP="00C0563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C0563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C05634">
        <w:rPr>
          <w:rFonts w:ascii="Arial" w:hAnsi="Arial" w:cs="Arial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spacing w:val="-2"/>
          <w:sz w:val="20"/>
          <w:szCs w:val="20"/>
        </w:rPr>
        <w:t>(</w:t>
      </w:r>
      <w:r w:rsidR="00DE5D54" w:rsidRPr="00C05634">
        <w:rPr>
          <w:rFonts w:ascii="Arial" w:hAnsi="Arial" w:cs="Arial"/>
          <w:sz w:val="20"/>
          <w:szCs w:val="20"/>
        </w:rPr>
        <w:t xml:space="preserve">раздел </w:t>
      </w:r>
      <w:r w:rsidR="009F5C47" w:rsidRPr="00C05634">
        <w:rPr>
          <w:rFonts w:ascii="Arial" w:hAnsi="Arial" w:cs="Arial"/>
          <w:sz w:val="20"/>
          <w:szCs w:val="20"/>
        </w:rPr>
        <w:t>4</w:t>
      </w:r>
      <w:r w:rsidR="00DE5D54" w:rsidRPr="00C05634">
        <w:rPr>
          <w:rFonts w:ascii="Arial" w:hAnsi="Arial" w:cs="Arial"/>
          <w:sz w:val="20"/>
          <w:szCs w:val="20"/>
        </w:rPr>
        <w:t xml:space="preserve">, Форма </w:t>
      </w:r>
      <w:r w:rsidR="00B977E1" w:rsidRPr="00C05634">
        <w:rPr>
          <w:rFonts w:ascii="Arial" w:hAnsi="Arial" w:cs="Arial"/>
          <w:sz w:val="20"/>
          <w:szCs w:val="20"/>
        </w:rPr>
        <w:t>№</w:t>
      </w:r>
      <w:r w:rsidR="00DE5D54" w:rsidRPr="00C05634">
        <w:rPr>
          <w:rFonts w:ascii="Arial" w:hAnsi="Arial" w:cs="Arial"/>
          <w:sz w:val="20"/>
          <w:szCs w:val="20"/>
        </w:rPr>
        <w:t>1</w:t>
      </w:r>
      <w:r w:rsidR="00DE5D54" w:rsidRPr="00C05634">
        <w:rPr>
          <w:rFonts w:ascii="Arial" w:hAnsi="Arial" w:cs="Arial"/>
          <w:spacing w:val="-2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016032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C0563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C05634">
        <w:rPr>
          <w:rFonts w:ascii="Arial" w:hAnsi="Arial" w:cs="Arial"/>
          <w:spacing w:val="-2"/>
          <w:sz w:val="20"/>
          <w:szCs w:val="20"/>
        </w:rPr>
        <w:t>2)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3D574E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2"/>
          <w:sz w:val="20"/>
          <w:szCs w:val="20"/>
        </w:rPr>
        <w:t>А</w:t>
      </w:r>
      <w:r w:rsidR="00DE5D54" w:rsidRPr="00C05634">
        <w:rPr>
          <w:rFonts w:ascii="Arial" w:hAnsi="Arial" w:cs="Arial"/>
          <w:spacing w:val="-2"/>
          <w:sz w:val="20"/>
          <w:szCs w:val="20"/>
        </w:rPr>
        <w:t>нк</w:t>
      </w:r>
      <w:r w:rsidRPr="00C0563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C05634">
        <w:rPr>
          <w:rFonts w:ascii="Arial" w:hAnsi="Arial" w:cs="Arial"/>
          <w:spacing w:val="-2"/>
          <w:sz w:val="20"/>
          <w:szCs w:val="20"/>
        </w:rPr>
        <w:t>№</w:t>
      </w:r>
      <w:r w:rsidRPr="00C05634">
        <w:rPr>
          <w:rFonts w:ascii="Arial" w:hAnsi="Arial" w:cs="Arial"/>
          <w:spacing w:val="-2"/>
          <w:sz w:val="20"/>
          <w:szCs w:val="20"/>
        </w:rPr>
        <w:t>3</w:t>
      </w:r>
      <w:r w:rsidR="00DE5D54" w:rsidRPr="00C05634">
        <w:rPr>
          <w:rFonts w:ascii="Arial" w:hAnsi="Arial" w:cs="Arial"/>
          <w:spacing w:val="-2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3D574E" w:rsidRPr="00C05634" w:rsidRDefault="003D574E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Калькуляция на оказание охранных услуг;</w:t>
      </w:r>
    </w:p>
    <w:p w:rsidR="003D574E" w:rsidRPr="00C05634" w:rsidRDefault="003D574E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Cs/>
          <w:sz w:val="20"/>
          <w:szCs w:val="20"/>
        </w:rPr>
        <w:t xml:space="preserve">Копия </w:t>
      </w:r>
      <w:r w:rsidRPr="00C05634">
        <w:rPr>
          <w:rFonts w:ascii="Arial" w:hAnsi="Arial" w:cs="Arial"/>
          <w:sz w:val="20"/>
          <w:szCs w:val="20"/>
        </w:rPr>
        <w:t>Лицензии на осуществление частной охранной деятельности и приложение к лицензии на осуществление частной охранной деятельности</w:t>
      </w:r>
      <w:r w:rsidRPr="00C05634">
        <w:rPr>
          <w:rFonts w:ascii="Arial" w:hAnsi="Arial" w:cs="Arial"/>
          <w:iCs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30A7D" w:rsidRPr="00930A7D">
          <w:rPr>
            <w:rFonts w:ascii="Arial" w:hAnsi="Arial" w:cs="Arial"/>
            <w:sz w:val="20"/>
            <w:szCs w:val="20"/>
          </w:rPr>
          <w:t>3.3.8</w:t>
        </w:r>
      </w:fldSimple>
      <w:r w:rsidRPr="00C05634">
        <w:rPr>
          <w:rFonts w:ascii="Arial" w:hAnsi="Arial" w:cs="Arial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C05634">
        <w:rPr>
          <w:rFonts w:ascii="Arial" w:hAnsi="Arial" w:cs="Arial"/>
          <w:sz w:val="20"/>
          <w:szCs w:val="20"/>
          <w:lang w:eastAsia="ru-RU"/>
        </w:rPr>
        <w:t>№1</w:t>
      </w:r>
      <w:r w:rsidRPr="00C0563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C0563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C0563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C05634">
        <w:rPr>
          <w:rFonts w:ascii="Arial" w:hAnsi="Arial" w:cs="Arial"/>
          <w:sz w:val="20"/>
          <w:szCs w:val="20"/>
          <w:lang w:eastAsia="ru-RU"/>
        </w:rPr>
        <w:t>8</w:t>
      </w:r>
      <w:r w:rsidRPr="00C05634">
        <w:rPr>
          <w:rFonts w:ascii="Arial" w:hAnsi="Arial" w:cs="Arial"/>
          <w:sz w:val="20"/>
          <w:szCs w:val="20"/>
          <w:lang w:eastAsia="ru-RU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C0563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C05634" w:rsidRDefault="002B2EA6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C0563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C05634" w:rsidRDefault="00DE5D54" w:rsidP="00C0563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016032" w:rsidRPr="00C05634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C0563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C05634">
        <w:rPr>
          <w:rFonts w:ascii="Arial" w:hAnsi="Arial" w:cs="Arial"/>
          <w:sz w:val="20"/>
          <w:szCs w:val="20"/>
        </w:rPr>
        <w:t xml:space="preserve">Московская, </w:t>
      </w:r>
      <w:r w:rsidR="00B977E1" w:rsidRPr="00C05634">
        <w:rPr>
          <w:rFonts w:ascii="Arial" w:hAnsi="Arial" w:cs="Arial"/>
          <w:sz w:val="20"/>
          <w:szCs w:val="20"/>
        </w:rPr>
        <w:t>64, кабинет 23.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кому – </w:t>
      </w:r>
      <w:r w:rsidR="00016032" w:rsidRPr="00C0563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предмет </w:t>
      </w:r>
      <w:r w:rsidR="00B977E1" w:rsidRPr="00C05634">
        <w:rPr>
          <w:rFonts w:ascii="Arial" w:hAnsi="Arial" w:cs="Arial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</w:p>
    <w:p w:rsidR="00B11BA2" w:rsidRPr="00C05634" w:rsidRDefault="00B11BA2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организационно-правовая форма и фирменное наименование Участника </w:t>
      </w:r>
    </w:p>
    <w:p w:rsidR="00533490" w:rsidRPr="00C05634" w:rsidRDefault="00533490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C0563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C0563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C05634">
        <w:rPr>
          <w:rFonts w:ascii="Arial" w:hAnsi="Arial" w:cs="Arial"/>
          <w:sz w:val="20"/>
          <w:szCs w:val="20"/>
        </w:rPr>
        <w:t>образом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C05634" w:rsidRDefault="002B2EA6" w:rsidP="00C0563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C0563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C05634">
        <w:rPr>
          <w:rFonts w:ascii="Arial" w:hAnsi="Arial" w:cs="Arial"/>
          <w:b/>
          <w:sz w:val="20"/>
          <w:szCs w:val="20"/>
        </w:rPr>
        <w:t>60 календарных дней</w:t>
      </w:r>
      <w:r w:rsidRPr="00C0563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C0563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C05634" w:rsidRDefault="00DE5D54" w:rsidP="00C0563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C0563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C0563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C0563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C05634">
        <w:rPr>
          <w:rFonts w:ascii="Arial" w:hAnsi="Arial" w:cs="Arial"/>
          <w:color w:val="auto"/>
          <w:sz w:val="20"/>
          <w:szCs w:val="20"/>
        </w:rPr>
        <w:t>3.3.6.</w:t>
      </w:r>
      <w:r w:rsidRPr="00C056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563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C05634">
        <w:rPr>
          <w:rFonts w:ascii="Arial" w:hAnsi="Arial" w:cs="Arial"/>
          <w:sz w:val="20"/>
          <w:szCs w:val="20"/>
        </w:rPr>
        <w:t>дств в д</w:t>
      </w:r>
      <w:proofErr w:type="gramEnd"/>
      <w:r w:rsidRPr="00C0563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C0563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C0563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3D574E" w:rsidRPr="00C05634" w:rsidRDefault="00DE5D54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Начальная (максима</w:t>
      </w:r>
      <w:r w:rsidR="005D2E7D" w:rsidRPr="00C05634">
        <w:rPr>
          <w:rFonts w:ascii="Arial" w:hAnsi="Arial" w:cs="Arial"/>
          <w:sz w:val="20"/>
          <w:szCs w:val="20"/>
        </w:rPr>
        <w:t>льная) цена Договора</w:t>
      </w:r>
      <w:r w:rsidR="003D574E" w:rsidRPr="00C05634">
        <w:rPr>
          <w:rFonts w:ascii="Arial" w:hAnsi="Arial" w:cs="Arial"/>
          <w:sz w:val="20"/>
          <w:szCs w:val="20"/>
        </w:rPr>
        <w:t>:</w:t>
      </w:r>
    </w:p>
    <w:p w:rsidR="003D574E" w:rsidRPr="00C05634" w:rsidRDefault="003D574E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№1 – 59 950,00 руб. за 1 месяц</w:t>
      </w:r>
      <w:r w:rsidRPr="00C05634">
        <w:rPr>
          <w:rFonts w:ascii="Arial" w:hAnsi="Arial" w:cs="Arial"/>
          <w:sz w:val="20"/>
          <w:szCs w:val="20"/>
        </w:rPr>
        <w:t xml:space="preserve"> без учёта  НДС. </w:t>
      </w:r>
    </w:p>
    <w:p w:rsidR="003D574E" w:rsidRPr="00C05634" w:rsidRDefault="003D574E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ЛОТ №2</w:t>
      </w:r>
      <w:r w:rsidRPr="00C05634">
        <w:rPr>
          <w:rFonts w:ascii="Arial" w:hAnsi="Arial" w:cs="Arial"/>
          <w:sz w:val="20"/>
          <w:szCs w:val="20"/>
        </w:rPr>
        <w:t xml:space="preserve"> -  </w:t>
      </w:r>
      <w:r w:rsidRPr="00C05634">
        <w:rPr>
          <w:rFonts w:ascii="Arial" w:hAnsi="Arial" w:cs="Arial"/>
          <w:b/>
          <w:sz w:val="20"/>
          <w:szCs w:val="20"/>
        </w:rPr>
        <w:t xml:space="preserve">227 350,00 руб. за 1 месяц </w:t>
      </w:r>
      <w:r w:rsidRPr="00C05634">
        <w:rPr>
          <w:rFonts w:ascii="Arial" w:hAnsi="Arial" w:cs="Arial"/>
          <w:sz w:val="20"/>
          <w:szCs w:val="20"/>
        </w:rPr>
        <w:t>без учета НДС</w:t>
      </w:r>
    </w:p>
    <w:p w:rsidR="003D574E" w:rsidRPr="00C05634" w:rsidRDefault="003D574E" w:rsidP="00C05634">
      <w:pPr>
        <w:pStyle w:val="af6"/>
        <w:tabs>
          <w:tab w:val="left" w:pos="18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Стоимость выполнения услуг должна быть указана </w:t>
      </w:r>
      <w:r w:rsidRPr="00C05634">
        <w:rPr>
          <w:rFonts w:ascii="Arial" w:hAnsi="Arial" w:cs="Arial"/>
          <w:bCs/>
          <w:sz w:val="20"/>
          <w:szCs w:val="20"/>
        </w:rPr>
        <w:t>с учетом всех затрат на выполнения услуг и уплаты всех обязательных налогов и платежей с выделением НДС (для Участников являющихся плательщиками НДС) и является неизменной.</w:t>
      </w:r>
    </w:p>
    <w:p w:rsidR="005D2E7D" w:rsidRPr="00C05634" w:rsidRDefault="005D2E7D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0E15D1" w:rsidRPr="00C05634">
        <w:rPr>
          <w:rFonts w:ascii="Arial" w:hAnsi="Arial" w:cs="Arial"/>
          <w:sz w:val="20"/>
          <w:szCs w:val="20"/>
        </w:rPr>
        <w:t>с</w:t>
      </w:r>
      <w:r w:rsidRPr="00C05634">
        <w:rPr>
          <w:rFonts w:ascii="Arial" w:hAnsi="Arial" w:cs="Arial"/>
          <w:sz w:val="20"/>
          <w:szCs w:val="20"/>
        </w:rPr>
        <w:t xml:space="preserve"> НДС, то </w:t>
      </w:r>
      <w:r w:rsidR="001A47DD" w:rsidRPr="00C05634">
        <w:rPr>
          <w:rFonts w:ascii="Arial" w:hAnsi="Arial" w:cs="Arial"/>
          <w:sz w:val="20"/>
          <w:szCs w:val="20"/>
        </w:rPr>
        <w:t>Комиссия</w:t>
      </w:r>
      <w:r w:rsidRPr="00C0563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C0563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05634">
        <w:rPr>
          <w:rFonts w:ascii="Arial" w:hAnsi="Arial" w:cs="Arial"/>
          <w:sz w:val="20"/>
          <w:szCs w:val="20"/>
        </w:rPr>
        <w:t xml:space="preserve"> НДС.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C05634" w:rsidRDefault="001A47DD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</w:t>
      </w:r>
      <w:r w:rsidR="00DE5D54" w:rsidRPr="00C0563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C0563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C0563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C05634">
        <w:rPr>
          <w:rFonts w:ascii="Arial" w:hAnsi="Arial" w:cs="Arial"/>
          <w:sz w:val="20"/>
          <w:szCs w:val="20"/>
        </w:rPr>
        <w:t>:</w:t>
      </w:r>
      <w:bookmarkEnd w:id="62"/>
    </w:p>
    <w:p w:rsidR="008A05F5" w:rsidRPr="00C05634" w:rsidRDefault="000851E9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t>a</w:t>
      </w:r>
      <w:r w:rsidRPr="00C05634">
        <w:rPr>
          <w:rFonts w:ascii="Arial" w:hAnsi="Arial" w:cs="Arial"/>
        </w:rPr>
        <w:t xml:space="preserve">) </w:t>
      </w:r>
      <w:proofErr w:type="gramStart"/>
      <w:r w:rsidR="00B11BA2" w:rsidRPr="00C05634">
        <w:rPr>
          <w:rFonts w:ascii="Arial" w:hAnsi="Arial" w:cs="Arial"/>
        </w:rPr>
        <w:t>участник</w:t>
      </w:r>
      <w:proofErr w:type="gramEnd"/>
      <w:r w:rsidR="00B11BA2" w:rsidRPr="00C05634">
        <w:rPr>
          <w:rFonts w:ascii="Arial" w:hAnsi="Arial" w:cs="Arial"/>
        </w:rPr>
        <w:t xml:space="preserve"> открытого запроса предложений должен иметь не  менее трех завершенных договоров, аналогичных по структуре и стоимости, </w:t>
      </w:r>
      <w:r w:rsidR="008A05F5" w:rsidRPr="00C05634">
        <w:rPr>
          <w:rFonts w:ascii="Arial" w:hAnsi="Arial" w:cs="Arial"/>
          <w:lang w:eastAsia="ru-RU"/>
        </w:rPr>
        <w:t>обладать профессиональными знаниями, управленческой компетентностью и иметь возможности (финансовые, материально-технические, производственные, трудовые) для предоставления услуг, предусмотренных Техническим заданием (Приложение №2)</w:t>
      </w:r>
    </w:p>
    <w:p w:rsidR="00B11BA2" w:rsidRPr="00C05634" w:rsidRDefault="000851E9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uppressAutoHyphens w:val="0"/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lastRenderedPageBreak/>
        <w:t>b</w:t>
      </w:r>
      <w:r w:rsidRPr="00C05634">
        <w:rPr>
          <w:rFonts w:ascii="Arial" w:hAnsi="Arial" w:cs="Arial"/>
        </w:rPr>
        <w:t xml:space="preserve">) </w:t>
      </w:r>
      <w:proofErr w:type="gramStart"/>
      <w:r w:rsidR="00B11BA2" w:rsidRPr="00C05634">
        <w:rPr>
          <w:rFonts w:ascii="Arial" w:hAnsi="Arial" w:cs="Arial"/>
        </w:rPr>
        <w:t>участник</w:t>
      </w:r>
      <w:proofErr w:type="gramEnd"/>
      <w:r w:rsidR="00B11BA2" w:rsidRPr="00C0563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 иметь лицензию на осуществление частной охранной деятельности. Должен иметь в перечне разрешенных услуг: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proofErr w:type="gramStart"/>
      <w:r w:rsidRPr="00C05634">
        <w:rPr>
          <w:rFonts w:ascii="Arial" w:hAnsi="Arial" w:cs="Arial"/>
        </w:rPr>
        <w:t xml:space="preserve">- охрана объектов и (или) имущества (в том числе при его транспортировке находящихся в </w:t>
      </w:r>
      <w:proofErr w:type="spellStart"/>
      <w:r w:rsidRPr="00C05634">
        <w:rPr>
          <w:rFonts w:ascii="Arial" w:hAnsi="Arial" w:cs="Arial"/>
        </w:rPr>
        <w:t>собствен</w:t>
      </w:r>
      <w:proofErr w:type="spellEnd"/>
      <w:r w:rsidRPr="00C05634">
        <w:rPr>
          <w:rFonts w:ascii="Arial" w:hAnsi="Arial" w:cs="Arial"/>
        </w:rPr>
        <w:t xml:space="preserve">, во владении, в пользовании, хозяйственном ведении, оперативном управлении или доверительном управлении, за исключением объектов и (или) имущества, </w:t>
      </w:r>
      <w:bookmarkStart w:id="63" w:name="OLE_LINK12"/>
      <w:bookmarkStart w:id="64" w:name="OLE_LINK13"/>
      <w:r w:rsidRPr="00C05634">
        <w:rPr>
          <w:rFonts w:ascii="Arial" w:hAnsi="Arial" w:cs="Arial"/>
        </w:rPr>
        <w:t xml:space="preserve">предусмотренных </w:t>
      </w:r>
      <w:bookmarkStart w:id="65" w:name="OLE_LINK2"/>
      <w:bookmarkStart w:id="66" w:name="OLE_LINK3"/>
      <w:r w:rsidRPr="00C05634">
        <w:rPr>
          <w:rFonts w:ascii="Arial" w:hAnsi="Arial" w:cs="Arial"/>
        </w:rPr>
        <w:t>пунктом 7 части третьей статьи 3 Закона РФ «О частной детективной деятельности в РФ</w:t>
      </w:r>
      <w:bookmarkEnd w:id="65"/>
      <w:bookmarkEnd w:id="66"/>
      <w:proofErr w:type="gramEnd"/>
    </w:p>
    <w:bookmarkEnd w:id="63"/>
    <w:bookmarkEnd w:id="64"/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>- консультирование и подготовка рекомендации клиентам по вопросам правомерной защиты от противоправных посягательств;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>- обеспечение порядка в местах проведения массовых мероприятий;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 xml:space="preserve">- обеспечение </w:t>
      </w:r>
      <w:proofErr w:type="spellStart"/>
      <w:r w:rsidRPr="00C05634">
        <w:rPr>
          <w:rFonts w:ascii="Arial" w:hAnsi="Arial" w:cs="Arial"/>
        </w:rPr>
        <w:t>внутриобъектового</w:t>
      </w:r>
      <w:proofErr w:type="spellEnd"/>
      <w:r w:rsidRPr="00C05634">
        <w:rPr>
          <w:rFonts w:ascii="Arial" w:hAnsi="Arial" w:cs="Arial"/>
        </w:rPr>
        <w:t xml:space="preserve"> и пропускного режимов на объектах, за исключением объектов предусмотренных пунктом 7 части третьей статьи 3 Закона РФ «О частной детективной деятельности в РФ.</w:t>
      </w:r>
    </w:p>
    <w:p w:rsidR="000851E9" w:rsidRPr="00C05634" w:rsidRDefault="000851E9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t>c</w:t>
      </w:r>
      <w:r w:rsidRPr="00C05634">
        <w:rPr>
          <w:rFonts w:ascii="Arial" w:hAnsi="Arial" w:cs="Arial"/>
        </w:rPr>
        <w:t xml:space="preserve">) </w:t>
      </w:r>
      <w:proofErr w:type="gramStart"/>
      <w:r w:rsidRPr="00C05634">
        <w:rPr>
          <w:rFonts w:ascii="Arial" w:hAnsi="Arial" w:cs="Arial"/>
        </w:rPr>
        <w:t>участник</w:t>
      </w:r>
      <w:proofErr w:type="gramEnd"/>
      <w:r w:rsidRPr="00C0563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C05634">
        <w:rPr>
          <w:rFonts w:ascii="Arial" w:hAnsi="Arial" w:cs="Arial"/>
        </w:rPr>
        <w:t>предложений</w:t>
      </w:r>
      <w:r w:rsidRPr="00C0563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8A05F5" w:rsidRPr="00C05634" w:rsidRDefault="000851E9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 w:rsidRPr="00C05634">
        <w:rPr>
          <w:rFonts w:ascii="Arial" w:hAnsi="Arial" w:cs="Arial"/>
          <w:lang w:val="en-US"/>
        </w:rPr>
        <w:t>d</w:t>
      </w:r>
      <w:r w:rsidRPr="00C05634">
        <w:rPr>
          <w:rFonts w:ascii="Arial" w:hAnsi="Arial" w:cs="Arial"/>
        </w:rPr>
        <w:t xml:space="preserve">) </w:t>
      </w:r>
      <w:proofErr w:type="gramStart"/>
      <w:r w:rsidRPr="00C05634">
        <w:rPr>
          <w:rFonts w:ascii="Arial" w:hAnsi="Arial" w:cs="Arial"/>
        </w:rPr>
        <w:t>участник</w:t>
      </w:r>
      <w:proofErr w:type="gramEnd"/>
      <w:r w:rsidRPr="00C0563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C0563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8A05F5" w:rsidRPr="00C05634" w:rsidRDefault="00432AC8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е</w:t>
      </w:r>
      <w:r w:rsidR="00B11BA2" w:rsidRPr="00C05634">
        <w:rPr>
          <w:rFonts w:ascii="Arial" w:eastAsia="Arial Unicode MS" w:hAnsi="Arial" w:cs="Arial"/>
          <w:bCs/>
        </w:rPr>
        <w:t xml:space="preserve">) </w:t>
      </w:r>
      <w:r w:rsidR="00D17FEB" w:rsidRPr="00C05634">
        <w:rPr>
          <w:rFonts w:ascii="Arial" w:hAnsi="Arial" w:cs="Arial"/>
        </w:rPr>
        <w:t xml:space="preserve">у участника должен отсутствовать негативный опыт работы с </w:t>
      </w:r>
      <w:r w:rsidR="008A05F5" w:rsidRPr="00C05634">
        <w:rPr>
          <w:rFonts w:ascii="Arial" w:hAnsi="Arial" w:cs="Arial"/>
        </w:rPr>
        <w:t>ЗАО «</w:t>
      </w:r>
      <w:proofErr w:type="gramStart"/>
      <w:r w:rsidR="008A05F5" w:rsidRPr="00C05634">
        <w:rPr>
          <w:rFonts w:ascii="Arial" w:hAnsi="Arial" w:cs="Arial"/>
        </w:rPr>
        <w:t>Пензенская</w:t>
      </w:r>
      <w:proofErr w:type="gramEnd"/>
      <w:r w:rsidR="008A05F5" w:rsidRPr="00C05634">
        <w:rPr>
          <w:rFonts w:ascii="Arial" w:hAnsi="Arial" w:cs="Arial"/>
        </w:rPr>
        <w:t xml:space="preserve"> горэлектросеть»</w:t>
      </w:r>
      <w:r w:rsidR="00D17FEB" w:rsidRPr="00C05634">
        <w:rPr>
          <w:rFonts w:ascii="Arial" w:hAnsi="Arial" w:cs="Arial"/>
        </w:rPr>
        <w:t xml:space="preserve"> </w:t>
      </w:r>
      <w:r w:rsidR="008A05F5" w:rsidRPr="00C05634">
        <w:rPr>
          <w:rFonts w:ascii="Arial" w:hAnsi="Arial" w:cs="Arial"/>
        </w:rPr>
        <w:t xml:space="preserve">за последние 2 года </w:t>
      </w:r>
      <w:r w:rsidR="008A05F5" w:rsidRPr="00C05634">
        <w:rPr>
          <w:rFonts w:ascii="Arial" w:hAnsi="Arial" w:cs="Arial"/>
          <w:bCs/>
        </w:rPr>
        <w:t>до дня размещения в ЕИС извещения о  проведении запроса предложений.</w:t>
      </w:r>
      <w:r w:rsidR="008A05F5" w:rsidRPr="00C05634">
        <w:rPr>
          <w:rFonts w:ascii="Arial" w:hAnsi="Arial" w:cs="Arial"/>
        </w:rPr>
        <w:t xml:space="preserve"> </w:t>
      </w:r>
      <w:r w:rsidR="00D17FEB" w:rsidRPr="00C05634">
        <w:rPr>
          <w:rFonts w:ascii="Arial" w:hAnsi="Arial" w:cs="Arial"/>
        </w:rPr>
        <w:t>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аналогичных предмету настоящей документации.</w:t>
      </w:r>
    </w:p>
    <w:p w:rsidR="000851E9" w:rsidRPr="00C05634" w:rsidRDefault="004F46B5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hAnsi="Arial" w:cs="Arial"/>
          <w:bCs/>
        </w:rPr>
        <w:t xml:space="preserve">3.3.8.2. В </w:t>
      </w:r>
      <w:r w:rsidR="000851E9" w:rsidRPr="00C05634">
        <w:rPr>
          <w:rFonts w:ascii="Arial" w:hAnsi="Arial" w:cs="Arial"/>
          <w:bCs/>
        </w:rPr>
        <w:t xml:space="preserve">связи с </w:t>
      </w:r>
      <w:proofErr w:type="gramStart"/>
      <w:r w:rsidR="000851E9" w:rsidRPr="00C05634">
        <w:rPr>
          <w:rFonts w:ascii="Arial" w:hAnsi="Arial" w:cs="Arial"/>
          <w:bCs/>
        </w:rPr>
        <w:t>вышеизложенным</w:t>
      </w:r>
      <w:proofErr w:type="gramEnd"/>
      <w:r w:rsidR="000851E9" w:rsidRPr="00C0563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7" w:name="_Ref303587815"/>
    </w:p>
    <w:p w:rsidR="000851E9" w:rsidRPr="00C05634" w:rsidRDefault="000851E9" w:rsidP="00C0563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3.3.8.3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C0563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7"/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C05634" w:rsidRDefault="000851E9" w:rsidP="00C0563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C05634">
        <w:rPr>
          <w:rFonts w:ascii="Arial" w:hAnsi="Arial" w:cs="Arial"/>
          <w:sz w:val="20"/>
          <w:szCs w:val="20"/>
        </w:rPr>
        <w:t>,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C0563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з</w:t>
      </w:r>
      <w:proofErr w:type="gramEnd"/>
      <w:r w:rsidRPr="00C05634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C0563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C0563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C0563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C0563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C0563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C0563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C05634" w:rsidRDefault="003E5C53" w:rsidP="00C05634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C05634">
          <w:rPr>
            <w:rFonts w:ascii="Arial" w:hAnsi="Arial" w:cs="Arial"/>
            <w:sz w:val="20"/>
            <w:szCs w:val="20"/>
          </w:rPr>
          <w:t>2015 г</w:t>
        </w:r>
      </w:smartTag>
      <w:r w:rsidRPr="00C0563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C05634">
          <w:rPr>
            <w:rFonts w:ascii="Arial" w:hAnsi="Arial" w:cs="Arial"/>
            <w:sz w:val="20"/>
            <w:szCs w:val="20"/>
          </w:rPr>
          <w:t>2012 г</w:t>
        </w:r>
      </w:smartTag>
      <w:r w:rsidRPr="00C05634">
        <w:rPr>
          <w:rFonts w:ascii="Arial" w:hAnsi="Arial" w:cs="Arial"/>
          <w:sz w:val="20"/>
          <w:szCs w:val="20"/>
        </w:rPr>
        <w:t>. N 99н).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C05634" w:rsidRDefault="000851E9" w:rsidP="00C0563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8" w:name="_Ref303668916"/>
      <w:r w:rsidRPr="00C0563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C05634">
        <w:rPr>
          <w:rFonts w:ascii="Arial" w:hAnsi="Arial" w:cs="Arial"/>
          <w:bCs/>
          <w:sz w:val="20"/>
          <w:szCs w:val="20"/>
        </w:rPr>
        <w:t>предложений</w:t>
      </w:r>
      <w:r w:rsidRPr="00C05634">
        <w:rPr>
          <w:rFonts w:ascii="Arial" w:hAnsi="Arial" w:cs="Arial"/>
          <w:bCs/>
          <w:sz w:val="20"/>
          <w:szCs w:val="20"/>
        </w:rPr>
        <w:t>:</w:t>
      </w:r>
    </w:p>
    <w:bookmarkEnd w:id="68"/>
    <w:p w:rsidR="000851E9" w:rsidRPr="00C05634" w:rsidRDefault="000851E9" w:rsidP="00C0563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 xml:space="preserve">Оригинал справки, подтверждающей наличие у Участника соответствующих собственных либо </w:t>
      </w:r>
      <w:r w:rsidRPr="00C05634">
        <w:rPr>
          <w:rFonts w:ascii="Arial" w:hAnsi="Arial" w:cs="Arial"/>
          <w:snapToGrid w:val="0"/>
          <w:sz w:val="20"/>
          <w:szCs w:val="20"/>
        </w:rPr>
        <w:lastRenderedPageBreak/>
        <w:t>привлеченных кадровых ресурсов, необходимых для полного и своевременного выполнения Договора (форма №6).</w:t>
      </w:r>
    </w:p>
    <w:p w:rsidR="000851E9" w:rsidRPr="00C05634" w:rsidRDefault="000851E9" w:rsidP="00C0563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D17FEB" w:rsidRPr="00C05634" w:rsidRDefault="000851E9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 xml:space="preserve">Оригинал справки об опыте выполнения аналогичных по характеру и объему </w:t>
      </w:r>
      <w:r w:rsidR="00C05634">
        <w:rPr>
          <w:rFonts w:ascii="Arial" w:hAnsi="Arial" w:cs="Arial"/>
          <w:snapToGrid w:val="0"/>
          <w:sz w:val="20"/>
          <w:szCs w:val="20"/>
        </w:rPr>
        <w:t>услуг</w:t>
      </w:r>
      <w:r w:rsidRPr="00C05634">
        <w:rPr>
          <w:rFonts w:ascii="Arial" w:hAnsi="Arial" w:cs="Arial"/>
          <w:snapToGrid w:val="0"/>
          <w:sz w:val="20"/>
          <w:szCs w:val="20"/>
        </w:rPr>
        <w:t xml:space="preserve"> по договорам (форма №4).</w:t>
      </w:r>
      <w:r w:rsidR="00D17FEB" w:rsidRPr="00C0563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D17FEB" w:rsidRPr="00575FDF" w:rsidRDefault="00D17FEB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5FDF">
        <w:rPr>
          <w:rFonts w:ascii="Arial" w:hAnsi="Arial" w:cs="Arial"/>
          <w:snapToGrid w:val="0"/>
          <w:sz w:val="20"/>
          <w:szCs w:val="20"/>
        </w:rPr>
        <w:t>Документальные доказательства выполнения аналогичных договоров (не обязательное требование, предоставляются Участником только при получении запроса от Организатора).</w:t>
      </w:r>
    </w:p>
    <w:p w:rsidR="00D17FEB" w:rsidRPr="00575FDF" w:rsidRDefault="00D17FEB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5FDF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от ЗАО «</w:t>
      </w:r>
      <w:proofErr w:type="gramStart"/>
      <w:r w:rsidRPr="00575FDF">
        <w:rPr>
          <w:rFonts w:ascii="Arial" w:hAnsi="Arial" w:cs="Arial"/>
          <w:snapToGrid w:val="0"/>
          <w:sz w:val="20"/>
          <w:szCs w:val="20"/>
        </w:rPr>
        <w:t>Пензенская</w:t>
      </w:r>
      <w:proofErr w:type="gramEnd"/>
      <w:r w:rsidRPr="00575FDF">
        <w:rPr>
          <w:rFonts w:ascii="Arial" w:hAnsi="Arial" w:cs="Arial"/>
          <w:snapToGrid w:val="0"/>
          <w:sz w:val="20"/>
          <w:szCs w:val="20"/>
        </w:rPr>
        <w:t xml:space="preserve"> горэлектросеть» (при наличии).</w:t>
      </w:r>
    </w:p>
    <w:p w:rsidR="000851E9" w:rsidRPr="00C05634" w:rsidRDefault="000851E9" w:rsidP="00C0563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C05634">
        <w:rPr>
          <w:rFonts w:ascii="Arial" w:hAnsi="Arial" w:cs="Arial"/>
          <w:sz w:val="20"/>
          <w:szCs w:val="20"/>
        </w:rPr>
        <w:t>является</w:t>
      </w:r>
      <w:proofErr w:type="gramEnd"/>
      <w:r w:rsidRPr="00C0563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C05634" w:rsidRDefault="000851E9" w:rsidP="00C0563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C05634" w:rsidRDefault="000851E9" w:rsidP="00C0563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0563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C0563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C05634" w:rsidRDefault="000851E9" w:rsidP="00C0563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3.3.8.6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sz w:val="20"/>
          <w:szCs w:val="20"/>
        </w:rPr>
        <w:t>В</w:t>
      </w:r>
      <w:proofErr w:type="gramEnd"/>
      <w:r w:rsidR="00DE5D54" w:rsidRPr="00C0563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DE5D54" w:rsidRPr="00C0563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C05634">
        <w:rPr>
          <w:rFonts w:ascii="Arial" w:hAnsi="Arial" w:cs="Arial"/>
          <w:sz w:val="20"/>
          <w:szCs w:val="20"/>
        </w:rPr>
        <w:t>Участник</w:t>
      </w:r>
      <w:r w:rsidR="00DE5D54" w:rsidRPr="00C0563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C0563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C0563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9" w:name="_Ref306114966"/>
      <w:bookmarkStart w:id="70" w:name="_Toc343613541"/>
      <w:r w:rsidRPr="00C05634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9"/>
      <w:bookmarkEnd w:id="70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C05634" w:rsidRDefault="00DE5D54" w:rsidP="00C0563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C05634">
        <w:rPr>
          <w:rFonts w:ascii="Arial" w:hAnsi="Arial" w:cs="Arial"/>
          <w:sz w:val="20"/>
          <w:szCs w:val="20"/>
        </w:rPr>
        <w:t xml:space="preserve">- </w:t>
      </w:r>
      <w:r w:rsidR="006A4BD2">
        <w:rPr>
          <w:rFonts w:ascii="Arial" w:hAnsi="Arial" w:cs="Arial"/>
          <w:b/>
          <w:sz w:val="20"/>
          <w:szCs w:val="20"/>
        </w:rPr>
        <w:t>23</w:t>
      </w:r>
      <w:r w:rsidR="003D574E" w:rsidRPr="00C05634">
        <w:rPr>
          <w:rFonts w:ascii="Arial" w:hAnsi="Arial" w:cs="Arial"/>
          <w:b/>
          <w:sz w:val="20"/>
          <w:szCs w:val="20"/>
        </w:rPr>
        <w:t>.01.2020</w:t>
      </w:r>
      <w:r w:rsidRPr="00C05634">
        <w:rPr>
          <w:rFonts w:ascii="Arial" w:hAnsi="Arial" w:cs="Arial"/>
          <w:b/>
          <w:sz w:val="20"/>
          <w:szCs w:val="20"/>
        </w:rPr>
        <w:t xml:space="preserve"> года.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DE5D54" w:rsidRPr="00C05634" w:rsidRDefault="00DE5D54" w:rsidP="00C0563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C05634">
        <w:rPr>
          <w:rFonts w:ascii="Arial" w:hAnsi="Arial" w:cs="Arial"/>
          <w:sz w:val="20"/>
          <w:szCs w:val="20"/>
        </w:rPr>
        <w:t xml:space="preserve">- </w:t>
      </w:r>
      <w:r w:rsidR="006A4BD2">
        <w:rPr>
          <w:rFonts w:ascii="Arial" w:hAnsi="Arial" w:cs="Arial"/>
          <w:b/>
          <w:sz w:val="20"/>
          <w:szCs w:val="20"/>
        </w:rPr>
        <w:t>27</w:t>
      </w:r>
      <w:r w:rsidR="003D574E" w:rsidRPr="00C05634">
        <w:rPr>
          <w:rFonts w:ascii="Arial" w:hAnsi="Arial" w:cs="Arial"/>
          <w:b/>
          <w:sz w:val="20"/>
          <w:szCs w:val="20"/>
        </w:rPr>
        <w:t>.01.2020</w:t>
      </w:r>
      <w:r w:rsidRPr="00C05634">
        <w:rPr>
          <w:rFonts w:ascii="Arial" w:hAnsi="Arial" w:cs="Arial"/>
          <w:b/>
          <w:sz w:val="20"/>
          <w:szCs w:val="20"/>
        </w:rPr>
        <w:t xml:space="preserve"> года.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6F6925" w:rsidRPr="00C0563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1" w:name="_Toc343613542"/>
      <w:r w:rsidRPr="00C0563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>.</w:t>
      </w:r>
      <w:bookmarkEnd w:id="71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</w:t>
      </w:r>
      <w:r w:rsidR="009A60F9" w:rsidRPr="00C0563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C0563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DE5D54" w:rsidRPr="00C05634" w:rsidRDefault="00DE5D54" w:rsidP="00C0563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Toc343613543"/>
      <w:r w:rsidRPr="00C0563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2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C05634" w:rsidRDefault="00DE5D54" w:rsidP="00C0563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Ref191386249"/>
      <w:bookmarkStart w:id="74" w:name="_Ref305973214"/>
      <w:bookmarkStart w:id="75" w:name="_Toc343613545"/>
      <w:r w:rsidRPr="00C0563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6" w:name="_Ref56229451"/>
      <w:bookmarkEnd w:id="73"/>
      <w:bookmarkEnd w:id="74"/>
      <w:bookmarkEnd w:id="75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7" w:name="_Toc343613546"/>
      <w:r w:rsidRPr="00C0563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7"/>
      <w:r w:rsidRPr="00C0563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C05634" w:rsidRDefault="00DE5D54" w:rsidP="00C0563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C05634">
        <w:rPr>
          <w:rFonts w:ascii="Arial" w:hAnsi="Arial" w:cs="Arial"/>
          <w:b/>
          <w:i/>
          <w:sz w:val="20"/>
          <w:szCs w:val="20"/>
        </w:rPr>
        <w:t xml:space="preserve">до </w:t>
      </w:r>
      <w:r w:rsidR="00D83CDF" w:rsidRPr="00C05634">
        <w:rPr>
          <w:rFonts w:ascii="Arial" w:hAnsi="Arial" w:cs="Arial"/>
          <w:b/>
          <w:i/>
          <w:sz w:val="20"/>
          <w:szCs w:val="20"/>
        </w:rPr>
        <w:t>1</w:t>
      </w:r>
      <w:r w:rsidR="003D574E" w:rsidRPr="00C05634">
        <w:rPr>
          <w:rFonts w:ascii="Arial" w:hAnsi="Arial" w:cs="Arial"/>
          <w:b/>
          <w:i/>
          <w:sz w:val="20"/>
          <w:szCs w:val="20"/>
        </w:rPr>
        <w:t>6</w:t>
      </w:r>
      <w:r w:rsidR="0082315A" w:rsidRPr="00C05634">
        <w:rPr>
          <w:rFonts w:ascii="Arial" w:hAnsi="Arial" w:cs="Arial"/>
          <w:b/>
          <w:i/>
          <w:sz w:val="20"/>
          <w:szCs w:val="20"/>
        </w:rPr>
        <w:t>-</w:t>
      </w:r>
      <w:r w:rsidR="00D83CDF" w:rsidRPr="00C05634">
        <w:rPr>
          <w:rFonts w:ascii="Arial" w:hAnsi="Arial" w:cs="Arial"/>
          <w:b/>
          <w:i/>
          <w:sz w:val="20"/>
          <w:szCs w:val="20"/>
        </w:rPr>
        <w:t>00</w:t>
      </w:r>
      <w:r w:rsidR="00593350" w:rsidRPr="00C05634">
        <w:rPr>
          <w:rFonts w:ascii="Arial" w:hAnsi="Arial" w:cs="Arial"/>
          <w:b/>
          <w:i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C05634">
        <w:rPr>
          <w:rFonts w:ascii="Arial" w:hAnsi="Arial" w:cs="Arial"/>
          <w:b/>
          <w:i/>
          <w:sz w:val="20"/>
          <w:szCs w:val="20"/>
        </w:rPr>
        <w:t xml:space="preserve"> </w:t>
      </w:r>
      <w:r w:rsidR="006A4BD2">
        <w:rPr>
          <w:rFonts w:ascii="Arial" w:hAnsi="Arial" w:cs="Arial"/>
          <w:b/>
          <w:i/>
          <w:sz w:val="20"/>
          <w:szCs w:val="20"/>
          <w:u w:val="single"/>
        </w:rPr>
        <w:t>28</w:t>
      </w:r>
      <w:r w:rsidR="003D574E" w:rsidRPr="00C05634">
        <w:rPr>
          <w:rFonts w:ascii="Arial" w:hAnsi="Arial" w:cs="Arial"/>
          <w:b/>
          <w:i/>
          <w:sz w:val="20"/>
          <w:szCs w:val="20"/>
          <w:u w:val="single"/>
        </w:rPr>
        <w:t>.01.2020</w:t>
      </w:r>
      <w:r w:rsidRPr="00C0563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C05634">
        <w:rPr>
          <w:rFonts w:ascii="Arial" w:hAnsi="Arial" w:cs="Arial"/>
          <w:sz w:val="20"/>
          <w:szCs w:val="20"/>
          <w:u w:val="single"/>
        </w:rPr>
        <w:t>.</w:t>
      </w:r>
      <w:r w:rsidRPr="00C0563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C05634">
        <w:rPr>
          <w:rFonts w:ascii="Arial" w:hAnsi="Arial" w:cs="Arial"/>
          <w:sz w:val="20"/>
          <w:szCs w:val="20"/>
        </w:rPr>
        <w:tab/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D574E" w:rsidRPr="00C05634">
        <w:rPr>
          <w:rFonts w:ascii="Arial" w:hAnsi="Arial" w:cs="Arial"/>
          <w:b/>
          <w:i/>
          <w:sz w:val="20"/>
          <w:szCs w:val="20"/>
        </w:rPr>
        <w:t>16</w:t>
      </w:r>
      <w:r w:rsidR="00621799" w:rsidRPr="00C05634">
        <w:rPr>
          <w:rFonts w:ascii="Arial" w:hAnsi="Arial" w:cs="Arial"/>
          <w:b/>
          <w:i/>
          <w:sz w:val="20"/>
          <w:szCs w:val="20"/>
        </w:rPr>
        <w:t>-</w:t>
      </w:r>
      <w:r w:rsidR="00D83CDF" w:rsidRPr="00C05634">
        <w:rPr>
          <w:rFonts w:ascii="Arial" w:hAnsi="Arial" w:cs="Arial"/>
          <w:b/>
          <w:i/>
          <w:sz w:val="20"/>
          <w:szCs w:val="20"/>
        </w:rPr>
        <w:t>0</w:t>
      </w:r>
      <w:r w:rsidRPr="00C0563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8" w:name="_GoBack"/>
      <w:r w:rsidR="001637CE" w:rsidRPr="00C0563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A4BD2">
        <w:rPr>
          <w:rFonts w:ascii="Arial" w:hAnsi="Arial" w:cs="Arial"/>
          <w:b/>
          <w:i/>
          <w:sz w:val="20"/>
          <w:szCs w:val="20"/>
          <w:u w:val="single"/>
        </w:rPr>
        <w:t>28</w:t>
      </w:r>
      <w:r w:rsidR="003D574E" w:rsidRPr="00C05634">
        <w:rPr>
          <w:rFonts w:ascii="Arial" w:hAnsi="Arial" w:cs="Arial"/>
          <w:b/>
          <w:i/>
          <w:sz w:val="20"/>
          <w:szCs w:val="20"/>
          <w:u w:val="single"/>
        </w:rPr>
        <w:t>.01.2020</w:t>
      </w:r>
      <w:r w:rsidRPr="00C0563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8"/>
      <w:r w:rsidRPr="00C0563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6"/>
    <w:p w:rsidR="00F018E1" w:rsidRPr="00C05634" w:rsidRDefault="00DE5D54" w:rsidP="00C0563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C05634">
        <w:rPr>
          <w:rFonts w:ascii="Arial" w:hAnsi="Arial" w:cs="Arial"/>
          <w:sz w:val="20"/>
          <w:szCs w:val="20"/>
        </w:rPr>
        <w:t>Московская, 64</w:t>
      </w:r>
      <w:r w:rsidRPr="00C05634">
        <w:rPr>
          <w:rFonts w:ascii="Arial" w:hAnsi="Arial" w:cs="Arial"/>
          <w:sz w:val="20"/>
          <w:szCs w:val="20"/>
        </w:rPr>
        <w:t xml:space="preserve">, </w:t>
      </w:r>
      <w:r w:rsidR="00F018E1" w:rsidRPr="00C05634">
        <w:rPr>
          <w:rFonts w:ascii="Arial" w:hAnsi="Arial" w:cs="Arial"/>
          <w:sz w:val="20"/>
          <w:szCs w:val="20"/>
        </w:rPr>
        <w:t>кабинет №23.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F018E1" w:rsidRPr="00C05634" w:rsidRDefault="00F018E1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C05634" w:rsidRDefault="00DE5D54" w:rsidP="00C0563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9" w:name="_Ref303683883"/>
      <w:bookmarkStart w:id="80" w:name="_Toc343613548"/>
      <w:r w:rsidRPr="00C0563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9"/>
      <w:bookmarkEnd w:id="80"/>
    </w:p>
    <w:p w:rsidR="00EA1AC6" w:rsidRPr="00C05634" w:rsidRDefault="00DE5D54" w:rsidP="00C0563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C0563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1" w:name="_Ref305973250"/>
      <w:bookmarkStart w:id="82" w:name="_Toc343613549"/>
      <w:r w:rsidRPr="00C0563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1"/>
      <w:bookmarkEnd w:id="82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3" w:name="_Toc343613550"/>
      <w:r w:rsidRPr="00C0563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3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4" w:name="_Ref93089454"/>
      <w:bookmarkStart w:id="85" w:name="_Toc343613551"/>
      <w:bookmarkStart w:id="86" w:name="_Ref303250967"/>
      <w:bookmarkStart w:id="87" w:name="_Toc305697378"/>
      <w:bookmarkStart w:id="88" w:name="_Toc343613554"/>
      <w:bookmarkStart w:id="89" w:name="_Toc255985696"/>
      <w:r w:rsidRPr="00C0563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C05634">
        <w:rPr>
          <w:rFonts w:ascii="Arial" w:hAnsi="Arial" w:cs="Arial"/>
          <w:sz w:val="20"/>
          <w:szCs w:val="20"/>
        </w:rPr>
        <w:t>Комиссией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C0563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4"/>
      <w:bookmarkEnd w:id="85"/>
    </w:p>
    <w:p w:rsidR="0082315A" w:rsidRPr="00C05634" w:rsidRDefault="0082315A" w:rsidP="00C0563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C05634" w:rsidRDefault="0082315A" w:rsidP="00C0563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C05634" w:rsidRDefault="0082315A" w:rsidP="00C0563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C05634" w:rsidRDefault="0082315A" w:rsidP="00C0563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90" w:name="_Ref55304419"/>
      <w:r w:rsidRPr="00C05634">
        <w:rPr>
          <w:rFonts w:ascii="Arial" w:hAnsi="Arial" w:cs="Arial"/>
          <w:sz w:val="20"/>
          <w:szCs w:val="20"/>
        </w:rPr>
        <w:t>3.6.2.2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91" w:name="_Ref55307002"/>
    </w:p>
    <w:p w:rsidR="0082315A" w:rsidRPr="00C05634" w:rsidRDefault="0082315A" w:rsidP="00C0563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3.6.2.3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0563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90"/>
      <w:bookmarkEnd w:id="91"/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05634">
        <w:rPr>
          <w:rFonts w:ascii="Arial" w:hAnsi="Arial" w:cs="Arial"/>
          <w:sz w:val="20"/>
          <w:szCs w:val="20"/>
        </w:rPr>
        <w:t>поданы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82315A" w:rsidRPr="00C05634" w:rsidRDefault="0082315A" w:rsidP="00C0563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C05634" w:rsidRDefault="0082315A" w:rsidP="00C0563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3.6.2.4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575FDF" w:rsidRDefault="00DE5D54" w:rsidP="00C0563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2" w:name="_Ref306138385"/>
      <w:bookmarkStart w:id="93" w:name="_Toc343613553"/>
      <w:r w:rsidRPr="00575FD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2"/>
      <w:bookmarkEnd w:id="93"/>
    </w:p>
    <w:p w:rsidR="00D17FEB" w:rsidRPr="00C05634" w:rsidRDefault="00D17FEB" w:rsidP="00C05634">
      <w:pPr>
        <w:pStyle w:val="af4"/>
        <w:keepNext/>
        <w:widowControl w:val="0"/>
        <w:numPr>
          <w:ilvl w:val="3"/>
          <w:numId w:val="29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379"/>
        <w:gridCol w:w="2547"/>
      </w:tblGrid>
      <w:tr w:rsidR="00D17FEB" w:rsidRPr="00C05634" w:rsidTr="00D17FEB">
        <w:trPr>
          <w:trHeight w:val="464"/>
          <w:tblHeader/>
        </w:trPr>
        <w:tc>
          <w:tcPr>
            <w:tcW w:w="3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4" w:name="OLE_LINK1"/>
            <w:r w:rsidRPr="00C0563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2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Весовой коэффициент </w:t>
            </w:r>
            <w:r w:rsidRPr="00C05634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</w:tr>
      <w:tr w:rsidR="00D17FEB" w:rsidRPr="00C05634" w:rsidTr="00575FDF">
        <w:trPr>
          <w:trHeight w:val="230"/>
          <w:tblHeader/>
        </w:trPr>
        <w:tc>
          <w:tcPr>
            <w:tcW w:w="3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1.Цена договора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pStyle w:val="13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left="0"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2.Квалификация участника, а именно: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к</w:t>
            </w:r>
            <w:bookmarkStart w:id="95" w:name="OLE_LINK5"/>
            <w:r w:rsidRPr="00C05634">
              <w:rPr>
                <w:rFonts w:ascii="Arial" w:hAnsi="Arial" w:cs="Arial"/>
                <w:sz w:val="20"/>
                <w:szCs w:val="20"/>
              </w:rPr>
              <w:t xml:space="preserve">оличество выполненных договоров по аналогичным видам </w:t>
            </w:r>
            <w:bookmarkEnd w:id="95"/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усгуг</w:t>
            </w:r>
            <w:proofErr w:type="spellEnd"/>
            <w:r w:rsidRPr="00C05634">
              <w:rPr>
                <w:rFonts w:ascii="Arial" w:hAnsi="Arial" w:cs="Arial"/>
                <w:sz w:val="20"/>
                <w:szCs w:val="20"/>
              </w:rPr>
              <w:t xml:space="preserve"> за последние </w:t>
            </w:r>
            <w:r w:rsidR="004839C6" w:rsidRPr="00C05634">
              <w:rPr>
                <w:rFonts w:ascii="Arial" w:hAnsi="Arial" w:cs="Arial"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сумма выполненных договоров по аналогичным видам услуг  за последние </w:t>
            </w:r>
            <w:r w:rsidR="004839C6" w:rsidRPr="00C05634">
              <w:rPr>
                <w:rFonts w:ascii="Arial" w:hAnsi="Arial" w:cs="Arial"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2.3. </w:t>
            </w:r>
            <w:r w:rsidRPr="00C05634">
              <w:rPr>
                <w:rFonts w:ascii="Arial" w:hAnsi="Arial" w:cs="Arial"/>
                <w:sz w:val="20"/>
                <w:szCs w:val="20"/>
              </w:rPr>
              <w:t>положительный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634">
              <w:rPr>
                <w:rFonts w:ascii="Arial" w:hAnsi="Arial" w:cs="Arial"/>
                <w:sz w:val="20"/>
                <w:szCs w:val="20"/>
              </w:rPr>
              <w:t>опыт работы с ЗАО «</w:t>
            </w:r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bookmarkEnd w:id="94"/>
    </w:tbl>
    <w:p w:rsidR="00D17FEB" w:rsidRPr="00C05634" w:rsidRDefault="00D17FEB" w:rsidP="00C05634">
      <w:pPr>
        <w:pStyle w:val="af4"/>
        <w:keepNext/>
        <w:widowControl w:val="0"/>
        <w:numPr>
          <w:ilvl w:val="0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4"/>
        <w:keepNext/>
        <w:widowControl w:val="0"/>
        <w:numPr>
          <w:ilvl w:val="1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4"/>
        <w:keepNext/>
        <w:widowControl w:val="0"/>
        <w:numPr>
          <w:ilvl w:val="2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keepNext/>
        <w:widowControl w:val="0"/>
        <w:numPr>
          <w:ilvl w:val="3"/>
          <w:numId w:val="2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D17FEB" w:rsidRPr="00C05634" w:rsidRDefault="00D17FEB" w:rsidP="00C05634">
      <w:pPr>
        <w:keepNext/>
        <w:widowControl w:val="0"/>
        <w:numPr>
          <w:ilvl w:val="3"/>
          <w:numId w:val="2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 Оценка (рейтинг) заявок по критерию № 1 «Цена договора».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по следующей формуле: 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Pr="00C05634">
        <w:rPr>
          <w:rFonts w:ascii="Arial" w:hAnsi="Arial" w:cs="Arial"/>
          <w:b/>
          <w:sz w:val="20"/>
          <w:szCs w:val="20"/>
          <w:lang w:val="en-US"/>
        </w:rPr>
        <w:t xml:space="preserve"> - 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Rs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  <w:lang w:val="en-US"/>
        </w:rPr>
        <w:t> = --------------- x 100,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  <w:lang w:val="en-US"/>
        </w:rPr>
      </w:pPr>
      <w:r w:rsidRPr="00C05634">
        <w:rPr>
          <w:rFonts w:ascii="Arial" w:hAnsi="Arial" w:cs="Arial"/>
          <w:sz w:val="20"/>
          <w:szCs w:val="20"/>
        </w:rPr>
        <w:t>где</w:t>
      </w:r>
      <w:r w:rsidRPr="00C05634">
        <w:rPr>
          <w:rFonts w:ascii="Arial" w:hAnsi="Arial" w:cs="Arial"/>
          <w:sz w:val="20"/>
          <w:szCs w:val="20"/>
          <w:lang w:val="en-US"/>
        </w:rPr>
        <w:t>: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R</w:t>
      </w:r>
      <w:proofErr w:type="spellStart"/>
      <w:r w:rsidRPr="00C05634">
        <w:rPr>
          <w:rFonts w:ascii="Arial" w:hAnsi="Arial" w:cs="Arial"/>
          <w:sz w:val="20"/>
          <w:szCs w:val="20"/>
          <w:lang w:val="en-US"/>
        </w:rPr>
        <w:t>s</w:t>
      </w:r>
      <w:r w:rsidRPr="00C05634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       - рейтинг </w:t>
      </w:r>
      <w:proofErr w:type="spellStart"/>
      <w:r w:rsidRPr="00C05634">
        <w:rPr>
          <w:rFonts w:ascii="Arial" w:hAnsi="Arial" w:cs="Arial"/>
          <w:sz w:val="20"/>
          <w:szCs w:val="20"/>
        </w:rPr>
        <w:t>i-й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заявки по критерию «Цена договора»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proofErr w:type="spellStart"/>
      <w:r w:rsidRPr="00C05634">
        <w:rPr>
          <w:rFonts w:ascii="Arial" w:hAnsi="Arial" w:cs="Arial"/>
          <w:sz w:val="20"/>
          <w:szCs w:val="20"/>
          <w:lang w:val="en-US"/>
        </w:rPr>
        <w:t>S</w:t>
      </w:r>
      <w:r w:rsidRPr="00C05634">
        <w:rPr>
          <w:rFonts w:ascii="Arial" w:hAnsi="Arial" w:cs="Arial"/>
          <w:sz w:val="20"/>
          <w:szCs w:val="20"/>
          <w:vertAlign w:val="subscript"/>
          <w:lang w:val="en-US"/>
        </w:rPr>
        <w:t>max</w:t>
      </w:r>
      <w:proofErr w:type="spellEnd"/>
      <w:r w:rsidRPr="00C05634">
        <w:rPr>
          <w:rFonts w:ascii="Arial" w:hAnsi="Arial" w:cs="Arial"/>
          <w:sz w:val="20"/>
          <w:szCs w:val="20"/>
        </w:rPr>
        <w:t>   - начальная (максимальная) цена договора (цена лота), установленная в документации;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proofErr w:type="spellStart"/>
      <w:r w:rsidRPr="00C05634">
        <w:rPr>
          <w:rFonts w:ascii="Arial" w:hAnsi="Arial" w:cs="Arial"/>
          <w:sz w:val="20"/>
          <w:szCs w:val="20"/>
        </w:rPr>
        <w:t>Si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       -  стоимость заявки i-го участника.</w:t>
      </w:r>
    </w:p>
    <w:p w:rsidR="00D17FEB" w:rsidRPr="00C05634" w:rsidRDefault="00D17FEB" w:rsidP="00575FDF">
      <w:pPr>
        <w:keepNext/>
        <w:widowControl w:val="0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C05634">
        <w:rPr>
          <w:rFonts w:ascii="Arial" w:hAnsi="Arial" w:cs="Arial"/>
          <w:sz w:val="20"/>
          <w:szCs w:val="20"/>
        </w:rPr>
        <w:t>Si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C05634">
        <w:rPr>
          <w:rFonts w:ascii="Arial" w:hAnsi="Arial" w:cs="Arial"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C0563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D17FEB" w:rsidRPr="00C05634" w:rsidRDefault="00D17FEB" w:rsidP="00575FDF">
      <w:pPr>
        <w:keepNext/>
        <w:keepLines/>
        <w:shd w:val="clear" w:color="auto" w:fill="FFFFFF"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D17FEB" w:rsidRPr="00C05634" w:rsidRDefault="00D17FEB" w:rsidP="00575FDF">
      <w:pPr>
        <w:keepNext/>
        <w:keepLines/>
        <w:numPr>
          <w:ilvl w:val="3"/>
          <w:numId w:val="29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Оценка заявок по критерию № 2 «Квалификация участника»</w:t>
      </w:r>
    </w:p>
    <w:p w:rsidR="00D17FEB" w:rsidRPr="00C05634" w:rsidRDefault="00D17FEB" w:rsidP="00575F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D17FEB" w:rsidRPr="00C05634" w:rsidRDefault="00D17FEB" w:rsidP="00575FDF">
      <w:pPr>
        <w:widowControl w:val="0"/>
        <w:shd w:val="clear" w:color="auto" w:fill="FFFFFF"/>
        <w:tabs>
          <w:tab w:val="left" w:pos="567"/>
        </w:tabs>
        <w:autoSpaceDE w:val="0"/>
        <w:ind w:right="4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такие договоры не будут учитываться при оценке по соответствующему подкритерию. </w:t>
      </w:r>
    </w:p>
    <w:p w:rsidR="00D17FEB" w:rsidRPr="00C05634" w:rsidRDefault="00D17FEB" w:rsidP="00575FDF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3.6.3.4.1 Оценка по подкритерию - 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D17FEB" w:rsidRPr="00C05634" w:rsidTr="00D17FE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Количество выполненных договоров по аналогичным видам услуг за последние </w:t>
            </w:r>
            <w:r w:rsidR="004839C6" w:rsidRPr="00C05634">
              <w:rPr>
                <w:rFonts w:ascii="Arial" w:hAnsi="Arial" w:cs="Arial"/>
                <w:b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D17FEB" w:rsidRPr="00C05634" w:rsidTr="00D17FE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5</w:t>
            </w:r>
            <w:r w:rsidR="00D17FEB" w:rsidRPr="00E46AA6">
              <w:rPr>
                <w:rFonts w:ascii="Arial" w:hAnsi="Arial" w:cs="Arial"/>
                <w:sz w:val="20"/>
                <w:szCs w:val="20"/>
              </w:rPr>
              <w:t>-</w:t>
            </w:r>
            <w:r w:rsidRPr="00E46A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10</w:t>
            </w:r>
            <w:r w:rsidR="00D17FEB" w:rsidRPr="00E46AA6"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17FEB" w:rsidRPr="00C05634" w:rsidRDefault="00D17FEB" w:rsidP="00C056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Arial" w:hAnsi="Arial" w:cs="Arial"/>
          <w:b/>
          <w:sz w:val="20"/>
          <w:szCs w:val="20"/>
        </w:rPr>
      </w:pPr>
    </w:p>
    <w:p w:rsidR="00D17FEB" w:rsidRPr="00C05634" w:rsidRDefault="00D17FEB" w:rsidP="00C05634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3.6.3.4.2 Оценка по подкритерию - 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D17FEB" w:rsidRPr="00C05634" w:rsidTr="00D17FE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Сумма выполненных договоров по аналогичным видам услуг за последние </w:t>
            </w:r>
            <w:r w:rsidR="004839C6" w:rsidRPr="00C05634">
              <w:rPr>
                <w:rFonts w:ascii="Arial" w:hAnsi="Arial" w:cs="Arial"/>
                <w:b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года,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D17FEB" w:rsidRPr="00C05634" w:rsidTr="00D17FE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4-9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21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17FEB" w:rsidRPr="00C05634" w:rsidRDefault="00D17FEB" w:rsidP="00C05634">
      <w:pPr>
        <w:keepNext/>
        <w:keepLines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C0563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 xml:space="preserve">3.6.3.4.3 </w:t>
      </w:r>
      <w:r w:rsidRPr="00C05634">
        <w:rPr>
          <w:rFonts w:ascii="Arial" w:hAnsi="Arial" w:cs="Arial"/>
          <w:sz w:val="20"/>
          <w:szCs w:val="20"/>
        </w:rPr>
        <w:t>Оценка по подкритерию – положительный опыт работы с ЗАО «Пензенская горэлектросеть». Положительный опыт работы необходимо подтвердить документально (благодарственные письма, положительные отзывы от ЗАО «</w:t>
      </w:r>
      <w:proofErr w:type="gramStart"/>
      <w:r w:rsidRPr="00C05634">
        <w:rPr>
          <w:rFonts w:ascii="Arial" w:hAnsi="Arial" w:cs="Arial"/>
          <w:sz w:val="20"/>
          <w:szCs w:val="20"/>
        </w:rPr>
        <w:t>Пензенская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горэлектросеть»).</w:t>
      </w:r>
    </w:p>
    <w:p w:rsidR="00D17FEB" w:rsidRPr="00C05634" w:rsidRDefault="00D17FEB" w:rsidP="00C05634">
      <w:pPr>
        <w:widowControl w:val="0"/>
        <w:shd w:val="clear" w:color="auto" w:fill="FFFFFF"/>
        <w:tabs>
          <w:tab w:val="left" w:pos="567"/>
        </w:tabs>
        <w:autoSpaceDE w:val="0"/>
        <w:ind w:right="4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Если Участник не представил благодарственные письма, положительные отзывы от ЗАО «Пензенская горэлектросеть», такой Заявке по указанному критерию будет присвоена оценка «0 баллов».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D17FEB" w:rsidRPr="00C05634" w:rsidTr="00D17FE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Положительный опыт работы с ЗАО «</w:t>
            </w:r>
            <w:proofErr w:type="gramStart"/>
            <w:r w:rsidRPr="00C05634">
              <w:rPr>
                <w:rFonts w:ascii="Arial" w:hAnsi="Arial" w:cs="Arial"/>
                <w:b/>
                <w:sz w:val="20"/>
                <w:szCs w:val="20"/>
              </w:rPr>
              <w:t>Пензенская</w:t>
            </w:r>
            <w:proofErr w:type="gramEnd"/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D17FEB" w:rsidRPr="00C05634" w:rsidTr="00D17FE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17FEB" w:rsidRPr="00C05634" w:rsidRDefault="00D17FEB" w:rsidP="00C0563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  <w:lang w:eastAsia="ru-RU"/>
        </w:rPr>
        <w:t>3.6.3.5</w:t>
      </w:r>
      <w:r w:rsidRPr="00C05634">
        <w:rPr>
          <w:rFonts w:ascii="Arial" w:hAnsi="Arial" w:cs="Arial"/>
          <w:sz w:val="20"/>
          <w:szCs w:val="20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D17FEB" w:rsidRPr="00C05634" w:rsidRDefault="00D17FEB" w:rsidP="00C05634">
      <w:pPr>
        <w:keepNext/>
        <w:keepLines/>
        <w:autoSpaceDE w:val="0"/>
        <w:autoSpaceDN w:val="0"/>
        <w:ind w:right="-1"/>
        <w:rPr>
          <w:rFonts w:ascii="Arial" w:eastAsia="Calibri" w:hAnsi="Arial" w:cs="Arial"/>
          <w:bCs/>
          <w:sz w:val="20"/>
          <w:szCs w:val="20"/>
        </w:rPr>
      </w:pPr>
    </w:p>
    <w:p w:rsidR="00D17FEB" w:rsidRPr="00C05634" w:rsidRDefault="00D17FEB" w:rsidP="00C0563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jc w:val="center"/>
        <w:rPr>
          <w:rFonts w:ascii="Arial" w:eastAsia="Calibri" w:hAnsi="Arial" w:cs="Arial"/>
          <w:b/>
          <w:sz w:val="20"/>
          <w:szCs w:val="20"/>
          <w:vertAlign w:val="subscript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C05634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*</w:t>
      </w: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sz w:val="20"/>
          <w:szCs w:val="20"/>
        </w:rPr>
        <w:t>+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 (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Rk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*</w:t>
      </w: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</w:rPr>
        <w:t>) + (</w:t>
      </w: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Rw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</w:rPr>
        <w:t>*</w:t>
      </w:r>
      <w:r w:rsidRPr="00C05634">
        <w:rPr>
          <w:rFonts w:ascii="Arial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W</w:t>
      </w:r>
      <w:r w:rsidRPr="00C05634">
        <w:rPr>
          <w:rFonts w:ascii="Arial" w:hAnsi="Arial" w:cs="Arial"/>
          <w:b/>
          <w:sz w:val="20"/>
          <w:szCs w:val="20"/>
        </w:rPr>
        <w:t xml:space="preserve">) </w:t>
      </w:r>
      <w:proofErr w:type="gramStart"/>
      <w:r w:rsidRPr="00C05634">
        <w:rPr>
          <w:rFonts w:ascii="Arial" w:hAnsi="Arial" w:cs="Arial"/>
          <w:b/>
          <w:sz w:val="20"/>
          <w:szCs w:val="20"/>
        </w:rPr>
        <w:t>+</w:t>
      </w:r>
      <w:r w:rsidRPr="00C05634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proofErr w:type="gramEnd"/>
      <w:r w:rsidRPr="00C05634">
        <w:rPr>
          <w:rFonts w:ascii="Arial" w:hAnsi="Arial" w:cs="Arial"/>
          <w:b/>
          <w:sz w:val="20"/>
          <w:szCs w:val="20"/>
          <w:lang w:val="en-US"/>
        </w:rPr>
        <w:t>Rf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</w:rPr>
        <w:t>*</w:t>
      </w:r>
      <w:r w:rsidRPr="00C05634">
        <w:rPr>
          <w:rFonts w:ascii="Arial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r w:rsidRPr="00C05634">
        <w:rPr>
          <w:rFonts w:ascii="Arial" w:hAnsi="Arial" w:cs="Arial"/>
          <w:b/>
          <w:sz w:val="20"/>
          <w:szCs w:val="20"/>
        </w:rPr>
        <w:t>)</w:t>
      </w:r>
    </w:p>
    <w:p w:rsidR="00D17FEB" w:rsidRPr="00C05634" w:rsidRDefault="00D17FEB" w:rsidP="00C05634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sz w:val="20"/>
          <w:szCs w:val="20"/>
        </w:rPr>
        <w:t>где: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hAnsi="Arial" w:cs="Arial"/>
          <w:b/>
          <w:sz w:val="20"/>
          <w:szCs w:val="20"/>
        </w:rPr>
        <w:t>«Цена договора»</w:t>
      </w:r>
      <w:r w:rsidRPr="00C05634">
        <w:rPr>
          <w:rFonts w:ascii="Arial" w:hAnsi="Arial" w:cs="Arial"/>
          <w:sz w:val="20"/>
          <w:szCs w:val="20"/>
        </w:rPr>
        <w:t>;</w:t>
      </w:r>
    </w:p>
    <w:p w:rsidR="00D17FEB" w:rsidRPr="00C05634" w:rsidRDefault="00D17FEB" w:rsidP="00C05634">
      <w:pPr>
        <w:tabs>
          <w:tab w:val="left" w:pos="284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- 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w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autoSpaceDE w:val="0"/>
        <w:autoSpaceDN w:val="0"/>
        <w:ind w:right="-1"/>
        <w:rPr>
          <w:rFonts w:ascii="Arial" w:eastAsia="Calibri" w:hAnsi="Arial" w:cs="Arial"/>
          <w:b/>
          <w:sz w:val="20"/>
          <w:szCs w:val="20"/>
        </w:rPr>
      </w:pPr>
      <w:proofErr w:type="spellStart"/>
      <w:proofErr w:type="gramStart"/>
      <w:r w:rsidRPr="00C05634">
        <w:rPr>
          <w:rFonts w:ascii="Arial" w:hAnsi="Arial" w:cs="Arial"/>
          <w:b/>
          <w:sz w:val="20"/>
          <w:szCs w:val="20"/>
          <w:lang w:val="en-US"/>
        </w:rPr>
        <w:t>Rf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  <w:vertAlign w:val="subscript"/>
        </w:rPr>
        <w:t xml:space="preserve">  </w:t>
      </w:r>
      <w:r w:rsidRPr="00C05634">
        <w:rPr>
          <w:rFonts w:ascii="Arial" w:hAnsi="Arial" w:cs="Arial"/>
          <w:b/>
          <w:sz w:val="20"/>
          <w:szCs w:val="20"/>
        </w:rPr>
        <w:t>-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eastAsia="Calibri" w:hAnsi="Arial" w:cs="Arial"/>
          <w:sz w:val="20"/>
          <w:szCs w:val="20"/>
        </w:rPr>
        <w:t>положительный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05634">
        <w:rPr>
          <w:rFonts w:ascii="Arial" w:eastAsia="Calibri" w:hAnsi="Arial" w:cs="Arial"/>
          <w:sz w:val="20"/>
          <w:szCs w:val="20"/>
        </w:rPr>
        <w:t>опыт работы с ЗАО «Пензенская горэлектросеть»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C0563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C0563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C05634">
        <w:rPr>
          <w:rFonts w:ascii="Arial" w:hAnsi="Arial" w:cs="Arial"/>
          <w:b/>
          <w:sz w:val="20"/>
          <w:szCs w:val="20"/>
        </w:rPr>
        <w:t>«Цена договора»</w:t>
      </w:r>
      <w:r w:rsidRPr="00C05634">
        <w:rPr>
          <w:rFonts w:ascii="Arial" w:hAnsi="Arial" w:cs="Arial"/>
          <w:sz w:val="20"/>
          <w:szCs w:val="20"/>
        </w:rPr>
        <w:t>;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C05634">
        <w:rPr>
          <w:rFonts w:ascii="Arial" w:eastAsia="Calibri" w:hAnsi="Arial" w:cs="Arial"/>
          <w:sz w:val="20"/>
          <w:szCs w:val="20"/>
        </w:rPr>
        <w:t>-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подкритерию - 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W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C05634">
        <w:rPr>
          <w:rFonts w:ascii="Arial" w:eastAsia="Calibri" w:hAnsi="Arial" w:cs="Arial"/>
          <w:sz w:val="20"/>
          <w:szCs w:val="20"/>
        </w:rPr>
        <w:t>-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подкритерию - 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r w:rsidRPr="00C05634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C0563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-</w:t>
      </w:r>
      <w:proofErr w:type="gramEnd"/>
      <w:r w:rsidRPr="00C05634">
        <w:rPr>
          <w:rFonts w:ascii="Arial" w:hAnsi="Arial" w:cs="Arial"/>
          <w:b/>
          <w:sz w:val="20"/>
          <w:szCs w:val="20"/>
        </w:rPr>
        <w:t xml:space="preserve"> </w:t>
      </w:r>
      <w:r w:rsidRPr="00C05634">
        <w:rPr>
          <w:rFonts w:ascii="Arial" w:eastAsia="Calibri" w:hAnsi="Arial" w:cs="Arial"/>
          <w:sz w:val="20"/>
          <w:szCs w:val="20"/>
        </w:rPr>
        <w:t xml:space="preserve">весовой коэффициент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подкритерию - </w:t>
      </w:r>
      <w:r w:rsidRPr="00C05634">
        <w:rPr>
          <w:rFonts w:ascii="Arial" w:eastAsia="Calibri" w:hAnsi="Arial" w:cs="Arial"/>
          <w:sz w:val="20"/>
          <w:szCs w:val="20"/>
        </w:rPr>
        <w:t>положительный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05634">
        <w:rPr>
          <w:rFonts w:ascii="Arial" w:eastAsia="Calibri" w:hAnsi="Arial" w:cs="Arial"/>
          <w:sz w:val="20"/>
          <w:szCs w:val="20"/>
        </w:rPr>
        <w:t>опыт работы с ЗАО «Пензенская горэлектросеть.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</w:p>
    <w:p w:rsidR="00D17FEB" w:rsidRPr="00C05634" w:rsidRDefault="00D17FEB" w:rsidP="00C05634">
      <w:pPr>
        <w:keepNext/>
        <w:keepLines/>
        <w:numPr>
          <w:ilvl w:val="3"/>
          <w:numId w:val="63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Комиссия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Pr="00C05634">
        <w:rPr>
          <w:rFonts w:ascii="Arial" w:eastAsia="Calibri" w:hAnsi="Arial" w:cs="Arial"/>
          <w:sz w:val="20"/>
          <w:szCs w:val="20"/>
        </w:rPr>
        <w:t>общего рейтинга предпочтительности, тем меньше порядковый номер)</w:t>
      </w:r>
      <w:r w:rsidRPr="00C05634">
        <w:rPr>
          <w:rFonts w:ascii="Arial" w:hAnsi="Arial" w:cs="Arial"/>
          <w:sz w:val="20"/>
          <w:szCs w:val="20"/>
        </w:rPr>
        <w:t>. Заявке, в которой содержатся лучшие условия исполнения Договора, присваивается первый номер</w:t>
      </w:r>
      <w:r w:rsidRPr="00C05634">
        <w:rPr>
          <w:rFonts w:ascii="Arial" w:eastAsia="Calibri" w:hAnsi="Arial" w:cs="Arial"/>
          <w:sz w:val="20"/>
          <w:szCs w:val="20"/>
        </w:rPr>
        <w:t>.</w:t>
      </w:r>
    </w:p>
    <w:p w:rsidR="00D17FEB" w:rsidRPr="00C05634" w:rsidRDefault="00D17FEB" w:rsidP="00C05634">
      <w:pPr>
        <w:keepNext/>
        <w:keepLines/>
        <w:widowControl w:val="0"/>
        <w:numPr>
          <w:ilvl w:val="1"/>
          <w:numId w:val="30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В случае</w:t>
      </w:r>
      <w:proofErr w:type="gramStart"/>
      <w:r w:rsidRPr="00C05634">
        <w:rPr>
          <w:rFonts w:ascii="Arial" w:hAnsi="Arial" w:cs="Arial"/>
          <w:sz w:val="20"/>
          <w:szCs w:val="20"/>
        </w:rPr>
        <w:t>,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если в нескольких заявках на участие в закупке содержатся одинаковые условия исполнения договора (одинаковые числовые значения общего рейтинга предпочтительности), меньший порядковый номер присваивается заявке на участие в закупке, которая поступила ранее других заявок на участие в закупке содержащих такие же условия.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C05634">
      <w:pPr>
        <w:keepNext/>
        <w:keepLines/>
        <w:widowControl w:val="0"/>
        <w:shd w:val="clear" w:color="auto" w:fill="FFFFFF"/>
        <w:tabs>
          <w:tab w:val="left" w:pos="567"/>
        </w:tabs>
        <w:suppressAutoHyphens/>
        <w:autoSpaceDE w:val="0"/>
        <w:ind w:right="159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numPr>
          <w:ilvl w:val="1"/>
          <w:numId w:val="30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6"/>
      <w:bookmarkEnd w:id="87"/>
      <w:bookmarkEnd w:id="88"/>
    </w:p>
    <w:bookmarkEnd w:id="89"/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C0563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C05634" w:rsidRDefault="00DE5D54" w:rsidP="00C0563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C0563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7"/>
      <w:bookmarkEnd w:id="98"/>
      <w:bookmarkEnd w:id="99"/>
    </w:p>
    <w:p w:rsidR="00DE5D54" w:rsidRPr="00C05634" w:rsidRDefault="00DE5D54" w:rsidP="00C0563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C05634">
        <w:rPr>
          <w:rFonts w:ascii="Arial" w:hAnsi="Arial" w:cs="Arial"/>
          <w:sz w:val="20"/>
          <w:szCs w:val="20"/>
        </w:rPr>
        <w:t>наилучшей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C05634">
        <w:rPr>
          <w:rFonts w:ascii="Arial" w:hAnsi="Arial" w:cs="Arial"/>
          <w:sz w:val="20"/>
          <w:szCs w:val="20"/>
        </w:rPr>
        <w:t xml:space="preserve">Комиссии </w:t>
      </w:r>
      <w:r w:rsidRPr="00C0563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C05634">
        <w:rPr>
          <w:rFonts w:ascii="Arial" w:hAnsi="Arial" w:cs="Arial"/>
          <w:sz w:val="20"/>
          <w:szCs w:val="20"/>
        </w:rPr>
        <w:t>Мос</w:t>
      </w:r>
      <w:r w:rsidR="00A767A7" w:rsidRPr="00C05634">
        <w:rPr>
          <w:rFonts w:ascii="Arial" w:hAnsi="Arial" w:cs="Arial"/>
          <w:sz w:val="20"/>
          <w:szCs w:val="20"/>
        </w:rPr>
        <w:t>к</w:t>
      </w:r>
      <w:r w:rsidR="009F5C47" w:rsidRPr="00C05634">
        <w:rPr>
          <w:rFonts w:ascii="Arial" w:hAnsi="Arial" w:cs="Arial"/>
          <w:sz w:val="20"/>
          <w:szCs w:val="20"/>
        </w:rPr>
        <w:t>о</w:t>
      </w:r>
      <w:r w:rsidR="00A767A7" w:rsidRPr="00C0563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C0563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C0563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C0563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3"/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C05634">
        <w:rPr>
          <w:rFonts w:ascii="Arial" w:hAnsi="Arial" w:cs="Arial"/>
          <w:sz w:val="20"/>
          <w:szCs w:val="20"/>
        </w:rPr>
        <w:t xml:space="preserve">подана </w:t>
      </w:r>
      <w:r w:rsidRPr="00C0563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C0563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C05634" w:rsidRDefault="00DE5D54" w:rsidP="00C0563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C0563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: </w:t>
      </w:r>
      <w:bookmarkEnd w:id="105"/>
    </w:p>
    <w:p w:rsidR="00DE5D54" w:rsidRPr="00C05634" w:rsidRDefault="00DE5D54" w:rsidP="00C0563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6" w:name="_Ref303683929"/>
      <w:bookmarkStart w:id="107" w:name="_Toc343613557"/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062FC4" w:rsidRPr="00AC778B" w:rsidRDefault="00062FC4" w:rsidP="00C0563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AC778B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 w:rsidRPr="00AC778B">
        <w:rPr>
          <w:rFonts w:ascii="Arial" w:hAnsi="Arial" w:cs="Arial"/>
          <w:sz w:val="20"/>
          <w:szCs w:val="20"/>
        </w:rPr>
        <w:t xml:space="preserve"> не ранее чем через </w:t>
      </w:r>
      <w:r w:rsidR="00AC778B" w:rsidRPr="00AC778B">
        <w:rPr>
          <w:rFonts w:ascii="Arial" w:hAnsi="Arial" w:cs="Arial"/>
          <w:sz w:val="20"/>
          <w:szCs w:val="20"/>
        </w:rPr>
        <w:t>3 дней</w:t>
      </w:r>
      <w:r w:rsidRPr="00AC77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8B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AC778B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AC778B">
        <w:rPr>
          <w:rFonts w:ascii="Arial" w:hAnsi="Arial" w:cs="Arial"/>
          <w:sz w:val="20"/>
          <w:szCs w:val="20"/>
        </w:rPr>
        <w:t>Комиссии</w:t>
      </w:r>
      <w:r w:rsidRPr="00AC778B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Победитель в течение </w:t>
      </w:r>
      <w:r w:rsidR="00622C79" w:rsidRPr="00AC778B">
        <w:rPr>
          <w:rFonts w:ascii="Arial" w:hAnsi="Arial" w:cs="Arial"/>
          <w:sz w:val="20"/>
          <w:szCs w:val="20"/>
        </w:rPr>
        <w:t>3</w:t>
      </w:r>
      <w:r w:rsidRPr="00AC778B">
        <w:rPr>
          <w:rFonts w:ascii="Arial" w:hAnsi="Arial" w:cs="Arial"/>
          <w:sz w:val="20"/>
          <w:szCs w:val="20"/>
        </w:rPr>
        <w:t xml:space="preserve"> дней должен предоставить в адрес ЗАО «</w:t>
      </w:r>
      <w:proofErr w:type="gramStart"/>
      <w:r w:rsidRPr="00AC778B">
        <w:rPr>
          <w:rFonts w:ascii="Arial" w:hAnsi="Arial" w:cs="Arial"/>
          <w:sz w:val="20"/>
          <w:szCs w:val="20"/>
        </w:rPr>
        <w:t>Пензенская</w:t>
      </w:r>
      <w:proofErr w:type="gramEnd"/>
      <w:r w:rsidRPr="00AC778B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</w:t>
      </w:r>
      <w:r w:rsidR="00622C79" w:rsidRPr="00AC778B">
        <w:rPr>
          <w:rFonts w:ascii="Arial" w:hAnsi="Arial" w:cs="Arial"/>
          <w:sz w:val="20"/>
          <w:szCs w:val="20"/>
        </w:rPr>
        <w:t xml:space="preserve"> в течение 3</w:t>
      </w:r>
      <w:r w:rsidRPr="00AC778B">
        <w:rPr>
          <w:rFonts w:ascii="Arial" w:hAnsi="Arial" w:cs="Arial"/>
          <w:sz w:val="20"/>
          <w:szCs w:val="20"/>
        </w:rPr>
        <w:t xml:space="preserve"> дней заполне</w:t>
      </w:r>
      <w:r w:rsidR="00622C79" w:rsidRPr="00AC778B">
        <w:rPr>
          <w:rFonts w:ascii="Arial" w:hAnsi="Arial" w:cs="Arial"/>
          <w:sz w:val="20"/>
          <w:szCs w:val="20"/>
        </w:rPr>
        <w:t xml:space="preserve">нного проекта договора участник </w:t>
      </w:r>
      <w:r w:rsidRPr="00AC778B">
        <w:rPr>
          <w:rFonts w:ascii="Arial" w:hAnsi="Arial" w:cs="Arial"/>
          <w:sz w:val="20"/>
          <w:szCs w:val="20"/>
        </w:rPr>
        <w:t xml:space="preserve">утрачивает статус Победителя и его действия (бездействия) означают отказ от заключения договора. 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lastRenderedPageBreak/>
        <w:t xml:space="preserve">Участник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AC778B">
        <w:rPr>
          <w:rFonts w:ascii="Arial" w:hAnsi="Arial" w:cs="Arial"/>
          <w:sz w:val="20"/>
          <w:szCs w:val="20"/>
        </w:rPr>
        <w:t>наилучшей</w:t>
      </w:r>
      <w:proofErr w:type="gramEnd"/>
      <w:r w:rsidRPr="00AC778B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AC778B" w:rsidRDefault="00DE5D54" w:rsidP="00C0563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AC778B">
        <w:rPr>
          <w:rFonts w:ascii="Arial" w:hAnsi="Arial" w:cs="Arial"/>
          <w:sz w:val="20"/>
          <w:szCs w:val="20"/>
        </w:rPr>
        <w:t>Комиссии</w:t>
      </w:r>
      <w:r w:rsidRPr="00AC778B">
        <w:rPr>
          <w:rFonts w:ascii="Arial" w:hAnsi="Arial" w:cs="Arial"/>
          <w:sz w:val="20"/>
          <w:szCs w:val="20"/>
        </w:rPr>
        <w:t>)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AC778B">
        <w:rPr>
          <w:rFonts w:ascii="Arial" w:hAnsi="Arial" w:cs="Arial"/>
          <w:sz w:val="20"/>
          <w:szCs w:val="20"/>
        </w:rPr>
        <w:t>3.10.2</w:t>
      </w:r>
      <w:r w:rsidRPr="00AC778B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AC778B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AC778B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C0563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C0563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4"/>
    </w:p>
    <w:p w:rsidR="00DE5D54" w:rsidRPr="00C05634" w:rsidRDefault="00DE5D54" w:rsidP="00C05634">
      <w:pPr>
        <w:keepNext/>
        <w:keepLines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C05634">
        <w:rPr>
          <w:rFonts w:ascii="Arial" w:hAnsi="Arial" w:cs="Arial"/>
          <w:snapToGrid w:val="0"/>
          <w:sz w:val="20"/>
          <w:szCs w:val="20"/>
        </w:rPr>
        <w:t>предложений</w:t>
      </w:r>
      <w:r w:rsidRPr="00C0563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C05634">
        <w:rPr>
          <w:rFonts w:ascii="Arial" w:hAnsi="Arial" w:cs="Arial"/>
          <w:sz w:val="20"/>
          <w:szCs w:val="20"/>
        </w:rPr>
        <w:t>Протокола об</w:t>
      </w:r>
      <w:r w:rsidR="007662BB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C0563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C0563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C0563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C05634">
        <w:rPr>
          <w:rFonts w:ascii="Arial" w:hAnsi="Arial" w:cs="Arial"/>
          <w:sz w:val="20"/>
          <w:szCs w:val="20"/>
          <w:lang w:val="en-US"/>
        </w:rPr>
        <w:t>www</w:t>
      </w:r>
      <w:r w:rsidR="00682C74" w:rsidRPr="00C05634">
        <w:rPr>
          <w:rFonts w:ascii="Arial" w:hAnsi="Arial" w:cs="Arial"/>
          <w:sz w:val="20"/>
          <w:szCs w:val="20"/>
        </w:rPr>
        <w:t>.</w:t>
      </w:r>
      <w:r w:rsidR="00682C74" w:rsidRPr="00C05634">
        <w:rPr>
          <w:rFonts w:ascii="Arial" w:hAnsi="Arial" w:cs="Arial"/>
          <w:sz w:val="20"/>
          <w:szCs w:val="20"/>
          <w:lang w:val="en-US"/>
        </w:rPr>
        <w:t>pges</w:t>
      </w:r>
      <w:r w:rsidR="00682C74" w:rsidRPr="00C05634">
        <w:rPr>
          <w:rFonts w:ascii="Arial" w:hAnsi="Arial" w:cs="Arial"/>
          <w:sz w:val="20"/>
          <w:szCs w:val="20"/>
        </w:rPr>
        <w:t>.</w:t>
      </w:r>
      <w:r w:rsidR="00682C74" w:rsidRPr="00C05634">
        <w:rPr>
          <w:rFonts w:ascii="Arial" w:hAnsi="Arial" w:cs="Arial"/>
          <w:sz w:val="20"/>
          <w:szCs w:val="20"/>
          <w:lang w:val="en-US"/>
        </w:rPr>
        <w:t>su</w:t>
      </w:r>
      <w:r w:rsidR="00682C74" w:rsidRPr="00C05634">
        <w:rPr>
          <w:rFonts w:ascii="Arial" w:hAnsi="Arial" w:cs="Arial"/>
          <w:sz w:val="20"/>
          <w:szCs w:val="20"/>
        </w:rPr>
        <w:t>).</w:t>
      </w:r>
    </w:p>
    <w:p w:rsidR="00682C74" w:rsidRPr="00C05634" w:rsidRDefault="00682C74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C05634" w:rsidRDefault="00BE46AD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C05634" w:rsidRDefault="00BE46AD" w:rsidP="00C05634">
      <w:pPr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C0563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C0563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C0563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="00320DC8" w:rsidRPr="00C05634">
        <w:rPr>
          <w:rFonts w:ascii="Arial" w:hAnsi="Arial" w:cs="Arial"/>
          <w:b/>
          <w:sz w:val="20"/>
          <w:szCs w:val="20"/>
        </w:rPr>
        <w:t xml:space="preserve">    </w:t>
      </w:r>
      <w:r w:rsidRPr="00C05634">
        <w:rPr>
          <w:rFonts w:ascii="Arial" w:hAnsi="Arial" w:cs="Arial"/>
          <w:b/>
          <w:sz w:val="20"/>
          <w:szCs w:val="20"/>
        </w:rPr>
        <w:t xml:space="preserve">      </w:t>
      </w:r>
      <w:r w:rsidR="0008098F" w:rsidRPr="00C05634">
        <w:rPr>
          <w:rFonts w:ascii="Arial" w:hAnsi="Arial" w:cs="Arial"/>
          <w:b/>
          <w:sz w:val="20"/>
          <w:szCs w:val="20"/>
        </w:rPr>
        <w:t xml:space="preserve">  </w:t>
      </w:r>
      <w:r w:rsidRPr="00C0563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C05634" w:rsidRDefault="00BE46AD" w:rsidP="00C05634">
      <w:pPr>
        <w:rPr>
          <w:rFonts w:ascii="Arial" w:hAnsi="Arial" w:cs="Arial"/>
          <w:b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b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b/>
          <w:sz w:val="20"/>
          <w:szCs w:val="20"/>
        </w:rPr>
      </w:pPr>
    </w:p>
    <w:p w:rsidR="00BE46AD" w:rsidRPr="00C05634" w:rsidRDefault="0008098F" w:rsidP="00C05634">
      <w:pPr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 w:rsidRPr="00C05634">
        <w:rPr>
          <w:rFonts w:ascii="Arial" w:hAnsi="Arial" w:cs="Arial"/>
          <w:sz w:val="20"/>
          <w:szCs w:val="20"/>
        </w:rPr>
        <w:t xml:space="preserve">    </w:t>
      </w:r>
      <w:r w:rsidRPr="00C05634">
        <w:rPr>
          <w:rFonts w:ascii="Arial" w:hAnsi="Arial" w:cs="Arial"/>
          <w:sz w:val="20"/>
          <w:szCs w:val="20"/>
        </w:rPr>
        <w:t>В.А. Комаров</w:t>
      </w: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   </w:t>
      </w:r>
    </w:p>
    <w:p w:rsidR="00BE46AD" w:rsidRPr="00C05634" w:rsidRDefault="00D218FA" w:rsidP="00C0563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2</w:t>
      </w:r>
      <w:r w:rsidR="00BE46AD" w:rsidRPr="00C0563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C05634" w:rsidRDefault="00BE46AD" w:rsidP="00C0563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по капитальному строительству</w:t>
      </w:r>
      <w:r w:rsidR="0042633F" w:rsidRPr="00C05634">
        <w:rPr>
          <w:rFonts w:ascii="Arial" w:hAnsi="Arial" w:cs="Arial"/>
          <w:sz w:val="20"/>
          <w:szCs w:val="20"/>
        </w:rPr>
        <w:t xml:space="preserve">, логистике и транспорту               </w:t>
      </w:r>
      <w:r w:rsidRPr="00C05634">
        <w:rPr>
          <w:rFonts w:ascii="Arial" w:hAnsi="Arial" w:cs="Arial"/>
          <w:sz w:val="20"/>
          <w:szCs w:val="20"/>
        </w:rPr>
        <w:t xml:space="preserve">                                 </w:t>
      </w:r>
      <w:r w:rsidR="0008098F" w:rsidRPr="00C05634">
        <w:rPr>
          <w:rFonts w:ascii="Arial" w:hAnsi="Arial" w:cs="Arial"/>
          <w:sz w:val="20"/>
          <w:szCs w:val="20"/>
        </w:rPr>
        <w:t xml:space="preserve">           </w:t>
      </w:r>
      <w:r w:rsidRPr="00C05634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                                                     </w:t>
      </w: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</w:p>
    <w:p w:rsidR="00BE46AD" w:rsidRPr="00C05634" w:rsidRDefault="00D218F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</w:t>
      </w:r>
      <w:r w:rsidR="00BE46AD" w:rsidRPr="00C0563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08098F" w:rsidRPr="00C05634">
        <w:rPr>
          <w:rFonts w:ascii="Arial" w:hAnsi="Arial" w:cs="Arial"/>
          <w:sz w:val="20"/>
          <w:szCs w:val="20"/>
        </w:rPr>
        <w:t xml:space="preserve">  </w:t>
      </w:r>
      <w:r w:rsidR="00BE46AD" w:rsidRPr="00C05634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C05634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BE46AD" w:rsidRPr="00C05634" w:rsidRDefault="00D218F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</w:t>
      </w:r>
      <w:r w:rsidR="00BE46AD" w:rsidRPr="00C0563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 w:rsidRPr="00C05634">
        <w:rPr>
          <w:rFonts w:ascii="Arial" w:hAnsi="Arial" w:cs="Arial"/>
          <w:sz w:val="20"/>
          <w:szCs w:val="20"/>
        </w:rPr>
        <w:t xml:space="preserve"> </w:t>
      </w:r>
      <w:r w:rsidR="00BE46AD" w:rsidRPr="00C05634">
        <w:rPr>
          <w:rFonts w:ascii="Arial" w:hAnsi="Arial" w:cs="Arial"/>
          <w:sz w:val="20"/>
          <w:szCs w:val="20"/>
        </w:rPr>
        <w:t xml:space="preserve"> М.Н. </w:t>
      </w:r>
      <w:proofErr w:type="spellStart"/>
      <w:r w:rsidR="00BE46AD" w:rsidRPr="00C05634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C05634">
        <w:rPr>
          <w:rFonts w:ascii="Arial" w:hAnsi="Arial" w:cs="Arial"/>
          <w:sz w:val="20"/>
          <w:szCs w:val="20"/>
        </w:rPr>
        <w:t xml:space="preserve">  </w:t>
      </w: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</w:p>
    <w:p w:rsidR="00BE46AD" w:rsidRPr="00C05634" w:rsidRDefault="00BE46AD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C05634" w:rsidRDefault="00D218F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5</w:t>
      </w:r>
      <w:r w:rsidR="00BE46AD" w:rsidRPr="00C05634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С.Е. Елисеева</w:t>
      </w: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3768C9" w:rsidRPr="00C05634" w:rsidRDefault="003768C9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D218FA" w:rsidP="00C0563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0563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C05634">
        <w:rPr>
          <w:rFonts w:ascii="Arial" w:hAnsi="Arial" w:cs="Arial"/>
          <w:b w:val="0"/>
          <w:i w:val="0"/>
          <w:color w:val="auto"/>
          <w:sz w:val="20"/>
          <w:szCs w:val="20"/>
        </w:rPr>
        <w:t>. Начальник отдела логистики и конкурсных закупок                                                                  А.И. Назаров</w:t>
      </w:r>
    </w:p>
    <w:p w:rsidR="00D218FA" w:rsidRPr="00C05634" w:rsidRDefault="00D218FA" w:rsidP="00C05634">
      <w:pPr>
        <w:rPr>
          <w:rFonts w:ascii="Arial" w:hAnsi="Arial" w:cs="Arial"/>
          <w:sz w:val="20"/>
          <w:szCs w:val="20"/>
        </w:rPr>
      </w:pPr>
    </w:p>
    <w:p w:rsidR="00D218FA" w:rsidRPr="00C05634" w:rsidRDefault="00D218FA" w:rsidP="00C05634">
      <w:pPr>
        <w:rPr>
          <w:rFonts w:ascii="Arial" w:hAnsi="Arial" w:cs="Arial"/>
          <w:sz w:val="20"/>
          <w:szCs w:val="20"/>
        </w:rPr>
      </w:pPr>
    </w:p>
    <w:p w:rsidR="00D218FA" w:rsidRPr="00C05634" w:rsidRDefault="00D218F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С.А. Лукьянов</w:t>
      </w:r>
    </w:p>
    <w:p w:rsidR="00C83E00" w:rsidRPr="00C05634" w:rsidRDefault="00C83E00" w:rsidP="00C05634">
      <w:pPr>
        <w:rPr>
          <w:rFonts w:ascii="Arial" w:hAnsi="Arial" w:cs="Arial"/>
          <w:sz w:val="20"/>
          <w:szCs w:val="20"/>
        </w:rPr>
      </w:pPr>
    </w:p>
    <w:p w:rsidR="00B06342" w:rsidRPr="00C05634" w:rsidRDefault="00B06342" w:rsidP="00C05634">
      <w:pPr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</w:p>
    <w:p w:rsidR="00B06342" w:rsidRPr="00C05634" w:rsidRDefault="00003238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8. Начальник отдела охраны                                                                                                          В.И. </w:t>
      </w:r>
      <w:proofErr w:type="spellStart"/>
      <w:r w:rsidRPr="00C05634">
        <w:rPr>
          <w:rFonts w:ascii="Arial" w:hAnsi="Arial" w:cs="Arial"/>
          <w:sz w:val="20"/>
          <w:szCs w:val="20"/>
        </w:rPr>
        <w:t>Седяшев</w:t>
      </w:r>
      <w:proofErr w:type="spellEnd"/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B06342" w:rsidRPr="00C05634" w:rsidRDefault="00B06342" w:rsidP="00C05634">
      <w:pPr>
        <w:rPr>
          <w:rFonts w:ascii="Arial" w:hAnsi="Arial" w:cs="Arial"/>
          <w:sz w:val="20"/>
          <w:szCs w:val="20"/>
        </w:rPr>
      </w:pPr>
    </w:p>
    <w:p w:rsidR="00B06342" w:rsidRPr="00C05634" w:rsidRDefault="00B06342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</w:t>
      </w:r>
      <w:r w:rsidRPr="00C056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5"/>
      <w:bookmarkEnd w:id="116"/>
      <w:r w:rsidRPr="00C05634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Pr="00C05634" w:rsidRDefault="00441775" w:rsidP="00C05634">
      <w:pPr>
        <w:rPr>
          <w:rFonts w:ascii="Arial" w:hAnsi="Arial" w:cs="Arial"/>
          <w:sz w:val="20"/>
          <w:szCs w:val="20"/>
        </w:rPr>
      </w:pPr>
    </w:p>
    <w:p w:rsidR="00441775" w:rsidRPr="00C05634" w:rsidRDefault="00441775" w:rsidP="00C05634">
      <w:pPr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C0563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C05634" w:rsidRDefault="00E77053" w:rsidP="00C0563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C05634" w:rsidRDefault="00E77053" w:rsidP="00C0563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C0563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C0563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C0563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C05634" w:rsidRDefault="00E77053" w:rsidP="00C0563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C05634" w:rsidRDefault="00E77053" w:rsidP="00C05634">
      <w:pPr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C05634" w:rsidRDefault="0007456A" w:rsidP="00C05634">
      <w:pPr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C05634" w:rsidRDefault="0007456A" w:rsidP="00C05634">
      <w:pPr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AC778B" w:rsidRDefault="0007456A" w:rsidP="00C05634">
      <w:pPr>
        <w:pStyle w:val="23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sz w:val="20"/>
          <w:szCs w:val="20"/>
        </w:rPr>
        <w:t>№</w:t>
      </w:r>
      <w:r w:rsidR="0042633F" w:rsidRPr="00C05634">
        <w:rPr>
          <w:rFonts w:ascii="Arial" w:hAnsi="Arial" w:cs="Arial"/>
          <w:b/>
          <w:sz w:val="20"/>
          <w:szCs w:val="20"/>
        </w:rPr>
        <w:t>3</w:t>
      </w:r>
      <w:r w:rsidRPr="00C05634">
        <w:rPr>
          <w:rFonts w:ascii="Arial" w:hAnsi="Arial" w:cs="Arial"/>
          <w:b/>
          <w:sz w:val="20"/>
          <w:szCs w:val="20"/>
        </w:rPr>
        <w:t xml:space="preserve"> от  </w:t>
      </w:r>
      <w:r w:rsidR="0042633F" w:rsidRPr="00C05634">
        <w:rPr>
          <w:rFonts w:ascii="Arial" w:hAnsi="Arial" w:cs="Arial"/>
          <w:b/>
          <w:sz w:val="20"/>
          <w:szCs w:val="20"/>
        </w:rPr>
        <w:t>2</w:t>
      </w:r>
      <w:r w:rsidR="00AC778B">
        <w:rPr>
          <w:rFonts w:ascii="Arial" w:hAnsi="Arial" w:cs="Arial"/>
          <w:b/>
          <w:sz w:val="20"/>
          <w:szCs w:val="20"/>
        </w:rPr>
        <w:t>1</w:t>
      </w:r>
      <w:r w:rsidRPr="00C05634">
        <w:rPr>
          <w:rFonts w:ascii="Arial" w:hAnsi="Arial" w:cs="Arial"/>
          <w:b/>
          <w:sz w:val="20"/>
          <w:szCs w:val="20"/>
        </w:rPr>
        <w:t>.</w:t>
      </w:r>
      <w:r w:rsidR="00B11BA2" w:rsidRPr="00C05634">
        <w:rPr>
          <w:rFonts w:ascii="Arial" w:hAnsi="Arial" w:cs="Arial"/>
          <w:b/>
          <w:sz w:val="20"/>
          <w:szCs w:val="20"/>
        </w:rPr>
        <w:t>01.2020</w:t>
      </w:r>
      <w:r w:rsidRPr="00C05634">
        <w:rPr>
          <w:rFonts w:ascii="Arial" w:hAnsi="Arial" w:cs="Arial"/>
          <w:b/>
          <w:sz w:val="20"/>
          <w:szCs w:val="20"/>
        </w:rPr>
        <w:t>г.,</w:t>
      </w:r>
      <w:r w:rsidRPr="00C05634">
        <w:rPr>
          <w:rFonts w:ascii="Arial" w:hAnsi="Arial" w:cs="Arial"/>
          <w:sz w:val="20"/>
          <w:szCs w:val="20"/>
        </w:rPr>
        <w:t xml:space="preserve"> предлага</w:t>
      </w:r>
      <w:r w:rsidR="0042633F" w:rsidRPr="00C05634">
        <w:rPr>
          <w:rFonts w:ascii="Arial" w:hAnsi="Arial" w:cs="Arial"/>
          <w:sz w:val="20"/>
          <w:szCs w:val="20"/>
        </w:rPr>
        <w:t>ем осуществить выполнение работ</w:t>
      </w:r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="00C05634">
        <w:rPr>
          <w:rFonts w:ascii="Arial" w:hAnsi="Arial" w:cs="Arial"/>
          <w:sz w:val="20"/>
          <w:szCs w:val="20"/>
        </w:rPr>
        <w:t>(услуг)</w:t>
      </w:r>
      <w:proofErr w:type="spellStart"/>
      <w:r w:rsidR="00C05634">
        <w:rPr>
          <w:rFonts w:ascii="Arial" w:hAnsi="Arial" w:cs="Arial"/>
          <w:sz w:val="20"/>
          <w:szCs w:val="20"/>
        </w:rPr>
        <w:t>_______________________на</w:t>
      </w:r>
      <w:proofErr w:type="spellEnd"/>
      <w:r w:rsidR="00C056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634">
        <w:rPr>
          <w:rFonts w:ascii="Arial" w:hAnsi="Arial" w:cs="Arial"/>
          <w:sz w:val="20"/>
          <w:szCs w:val="20"/>
        </w:rPr>
        <w:t>сумму</w:t>
      </w:r>
      <w:r w:rsidRPr="00C05634">
        <w:rPr>
          <w:rFonts w:ascii="Arial" w:hAnsi="Arial" w:cs="Arial"/>
          <w:sz w:val="20"/>
          <w:szCs w:val="20"/>
        </w:rPr>
        <w:t>________</w:t>
      </w:r>
      <w:r w:rsidR="00C05634">
        <w:rPr>
          <w:rFonts w:ascii="Arial" w:hAnsi="Arial" w:cs="Arial"/>
          <w:sz w:val="20"/>
          <w:szCs w:val="20"/>
        </w:rPr>
        <w:t>______</w:t>
      </w:r>
      <w:r w:rsidRPr="00C05634">
        <w:rPr>
          <w:rFonts w:ascii="Arial" w:hAnsi="Arial" w:cs="Arial"/>
          <w:sz w:val="20"/>
          <w:szCs w:val="20"/>
        </w:rPr>
        <w:t>_</w:t>
      </w:r>
      <w:r w:rsidR="00390CA8" w:rsidRPr="00C05634">
        <w:rPr>
          <w:rFonts w:ascii="Arial" w:hAnsi="Arial" w:cs="Arial"/>
          <w:sz w:val="20"/>
          <w:szCs w:val="20"/>
        </w:rPr>
        <w:t>_____________</w:t>
      </w:r>
      <w:r w:rsidR="00B11BA2" w:rsidRPr="00C05634">
        <w:rPr>
          <w:rFonts w:ascii="Arial" w:hAnsi="Arial" w:cs="Arial"/>
          <w:sz w:val="20"/>
          <w:szCs w:val="20"/>
        </w:rPr>
        <w:t>руб</w:t>
      </w:r>
      <w:proofErr w:type="spellEnd"/>
      <w:r w:rsidRPr="00C05634">
        <w:rPr>
          <w:rFonts w:ascii="Arial" w:hAnsi="Arial" w:cs="Arial"/>
          <w:sz w:val="20"/>
          <w:szCs w:val="20"/>
        </w:rPr>
        <w:t>.</w:t>
      </w:r>
      <w:r w:rsidR="00B11BA2" w:rsidRPr="00C05634">
        <w:rPr>
          <w:rFonts w:ascii="Arial" w:hAnsi="Arial" w:cs="Arial"/>
          <w:sz w:val="20"/>
          <w:szCs w:val="20"/>
        </w:rPr>
        <w:t xml:space="preserve"> (с НДС/без НДС)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стоимость рабо</w:t>
      </w:r>
      <w:proofErr w:type="gramStart"/>
      <w:r w:rsidRPr="00C05634">
        <w:rPr>
          <w:rFonts w:ascii="Arial" w:hAnsi="Arial" w:cs="Arial"/>
          <w:sz w:val="20"/>
          <w:szCs w:val="20"/>
        </w:rPr>
        <w:t>т</w:t>
      </w:r>
      <w:r w:rsidR="00C05634">
        <w:rPr>
          <w:rFonts w:ascii="Arial" w:hAnsi="Arial" w:cs="Arial"/>
          <w:sz w:val="20"/>
          <w:szCs w:val="20"/>
        </w:rPr>
        <w:t>(</w:t>
      </w:r>
      <w:proofErr w:type="gramEnd"/>
      <w:r w:rsidR="00C05634">
        <w:rPr>
          <w:rFonts w:ascii="Arial" w:hAnsi="Arial" w:cs="Arial"/>
          <w:sz w:val="20"/>
          <w:szCs w:val="20"/>
        </w:rPr>
        <w:t>услуг)</w:t>
      </w:r>
      <w:r w:rsidRPr="00C05634">
        <w:rPr>
          <w:rFonts w:ascii="Arial" w:hAnsi="Arial" w:cs="Arial"/>
          <w:sz w:val="20"/>
          <w:szCs w:val="20"/>
        </w:rPr>
        <w:t xml:space="preserve"> включены все налоги и обязательные платежи,</w:t>
      </w:r>
      <w:r w:rsidRPr="00C0563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C0563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C0563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C05634" w:rsidRDefault="0007456A" w:rsidP="00C0563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C05634" w:rsidRDefault="0007456A" w:rsidP="00C0563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i/>
          <w:iCs/>
          <w:sz w:val="20"/>
          <w:szCs w:val="20"/>
        </w:rPr>
      </w:pPr>
      <w:r w:rsidRPr="00C0563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C0563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C0563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ах);</w:t>
      </w:r>
    </w:p>
    <w:p w:rsidR="0007456A" w:rsidRPr="00C05634" w:rsidRDefault="0007456A" w:rsidP="00C05634">
      <w:pPr>
        <w:rPr>
          <w:rFonts w:ascii="Arial" w:hAnsi="Arial" w:cs="Arial"/>
          <w:i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2) </w:t>
      </w:r>
      <w:r w:rsidRPr="00C0563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C0563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C05634">
        <w:rPr>
          <w:rFonts w:ascii="Arial" w:hAnsi="Arial" w:cs="Arial"/>
          <w:iCs/>
          <w:sz w:val="20"/>
          <w:szCs w:val="20"/>
        </w:rPr>
        <w:t>.-</w:t>
      </w:r>
      <w:r w:rsidRPr="00C0563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ах);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C05634">
        <w:rPr>
          <w:rFonts w:ascii="Arial" w:hAnsi="Arial" w:cs="Arial"/>
          <w:sz w:val="20"/>
          <w:szCs w:val="20"/>
        </w:rPr>
        <w:t>Единый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634">
        <w:rPr>
          <w:rFonts w:ascii="Arial" w:hAnsi="Arial" w:cs="Arial"/>
          <w:sz w:val="20"/>
          <w:szCs w:val="20"/>
        </w:rPr>
        <w:t>гос</w:t>
      </w:r>
      <w:proofErr w:type="spellEnd"/>
      <w:r w:rsidRPr="00C0563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C05634">
        <w:rPr>
          <w:rFonts w:ascii="Arial" w:hAnsi="Arial" w:cs="Arial"/>
          <w:iCs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ах).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70"/>
        <w:gridCol w:w="5071"/>
      </w:tblGrid>
      <w:tr w:rsidR="0007456A" w:rsidRPr="00C0563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C0563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31319E" w:rsidRPr="00C05634" w:rsidRDefault="0031319E" w:rsidP="00C05634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  <w:r w:rsidR="00B11BA2" w:rsidRPr="00C05634">
        <w:rPr>
          <w:rFonts w:ascii="Arial" w:hAnsi="Arial" w:cs="Arial"/>
          <w:b/>
          <w:bCs/>
          <w:i/>
          <w:iCs/>
          <w:sz w:val="20"/>
          <w:szCs w:val="20"/>
        </w:rPr>
        <w:t xml:space="preserve">по </w:t>
      </w:r>
      <w:proofErr w:type="spellStart"/>
      <w:r w:rsidR="00B11BA2" w:rsidRPr="00C05634">
        <w:rPr>
          <w:rFonts w:ascii="Arial" w:hAnsi="Arial" w:cs="Arial"/>
          <w:b/>
          <w:bCs/>
          <w:i/>
          <w:iCs/>
          <w:sz w:val="20"/>
          <w:szCs w:val="20"/>
        </w:rPr>
        <w:t>ЛОТу</w:t>
      </w:r>
      <w:proofErr w:type="spellEnd"/>
      <w:r w:rsidR="00B11BA2" w:rsidRPr="00C05634">
        <w:rPr>
          <w:rFonts w:ascii="Arial" w:hAnsi="Arial" w:cs="Arial"/>
          <w:b/>
          <w:bCs/>
          <w:i/>
          <w:iCs/>
          <w:sz w:val="20"/>
          <w:szCs w:val="20"/>
        </w:rPr>
        <w:t xml:space="preserve"> №…</w:t>
      </w: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972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6917"/>
        <w:gridCol w:w="2108"/>
      </w:tblGrid>
      <w:tr w:rsidR="0007456A" w:rsidRPr="00C05634" w:rsidTr="002D3126">
        <w:trPr>
          <w:trHeight w:val="73"/>
        </w:trPr>
        <w:tc>
          <w:tcPr>
            <w:tcW w:w="703" w:type="dxa"/>
            <w:shd w:val="clear" w:color="auto" w:fill="auto"/>
            <w:noWrap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  <w:noWrap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08" w:type="dxa"/>
            <w:vAlign w:val="center"/>
          </w:tcPr>
          <w:p w:rsidR="0007456A" w:rsidRPr="00C05634" w:rsidRDefault="00390CA8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C05634" w:rsidTr="002D3126">
        <w:trPr>
          <w:trHeight w:val="724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  <w:r w:rsidR="00B11BA2" w:rsidRPr="00C05634">
              <w:rPr>
                <w:rFonts w:ascii="Arial" w:hAnsi="Arial" w:cs="Arial"/>
                <w:sz w:val="20"/>
                <w:szCs w:val="20"/>
              </w:rPr>
              <w:t>/без НДС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C05634" w:rsidP="00C05634">
            <w:pPr>
              <w:pStyle w:val="FTNtxt"/>
              <w:numPr>
                <w:ilvl w:val="0"/>
                <w:numId w:val="0"/>
              </w:numPr>
              <w:tabs>
                <w:tab w:val="clear" w:pos="1080"/>
                <w:tab w:val="left" w:pos="567"/>
              </w:tabs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Количество выполненных договоров по аналогичным видам услуг за последние три года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4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C05634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C05634" w:rsidRPr="00C05634" w:rsidRDefault="00C05634" w:rsidP="00C05634">
            <w:pPr>
              <w:pStyle w:val="FTNtxt"/>
              <w:numPr>
                <w:ilvl w:val="0"/>
                <w:numId w:val="0"/>
              </w:numPr>
              <w:tabs>
                <w:tab w:val="clear" w:pos="1080"/>
                <w:tab w:val="left" w:pos="567"/>
              </w:tabs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Сумма выполненных договоров по аналогичным видам услуг за последние три года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C05634" w:rsidRPr="00C05634" w:rsidRDefault="00C05634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Отзывы. </w:t>
            </w:r>
            <w:r w:rsidR="008A05F5" w:rsidRPr="00C05634">
              <w:rPr>
                <w:rFonts w:ascii="Arial" w:hAnsi="Arial" w:cs="Arial"/>
                <w:sz w:val="20"/>
                <w:szCs w:val="20"/>
              </w:rPr>
              <w:t>Благодарственные письма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17" w:type="dxa"/>
            <w:vMerge w:val="restart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917" w:type="dxa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17" w:type="dxa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30"/>
        </w:trPr>
        <w:tc>
          <w:tcPr>
            <w:tcW w:w="9728" w:type="dxa"/>
            <w:gridSpan w:val="3"/>
            <w:vMerge w:val="restart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C05634" w:rsidTr="002D3126">
        <w:trPr>
          <w:trHeight w:val="289"/>
        </w:trPr>
        <w:tc>
          <w:tcPr>
            <w:tcW w:w="9728" w:type="dxa"/>
            <w:gridSpan w:val="3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C0563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C0563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Pr="00C05634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B06342" w:rsidRPr="00C05634" w:rsidRDefault="00B06342" w:rsidP="00C0563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C05634" w:rsidRDefault="002A0EDC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C05634" w:rsidRDefault="00441775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C0563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3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3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C05634" w:rsidRDefault="00E77053" w:rsidP="00C0563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C05634" w:rsidRDefault="00441775" w:rsidP="00C0563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color w:val="000000"/>
          <w:sz w:val="20"/>
          <w:szCs w:val="20"/>
        </w:rPr>
      </w:pPr>
      <w:r w:rsidRPr="00C0563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497"/>
        <w:gridCol w:w="2318"/>
        <w:gridCol w:w="2127"/>
        <w:gridCol w:w="1083"/>
        <w:gridCol w:w="1427"/>
      </w:tblGrid>
      <w:tr w:rsidR="002A0EDC" w:rsidRPr="00C05634" w:rsidTr="00D17FEB">
        <w:trPr>
          <w:cantSplit/>
          <w:trHeight w:val="1673"/>
          <w:tblHeader/>
        </w:trPr>
        <w:tc>
          <w:tcPr>
            <w:tcW w:w="713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18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12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  <w:t>(объем и состав поставок</w:t>
            </w:r>
            <w:r w:rsidR="00D17FEB" w:rsidRPr="00C05634">
              <w:rPr>
                <w:rFonts w:ascii="Arial" w:hAnsi="Arial" w:cs="Arial"/>
                <w:sz w:val="20"/>
                <w:szCs w:val="20"/>
              </w:rPr>
              <w:t>/работ/услуг</w:t>
            </w:r>
            <w:r w:rsidRPr="00C05634">
              <w:rPr>
                <w:rFonts w:ascii="Arial" w:hAnsi="Arial" w:cs="Arial"/>
                <w:sz w:val="20"/>
                <w:szCs w:val="20"/>
              </w:rPr>
              <w:t>, описание основных условий договора)</w:t>
            </w:r>
          </w:p>
        </w:tc>
        <w:tc>
          <w:tcPr>
            <w:tcW w:w="1083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2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2A0EDC" w:rsidP="00C0563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2A0EDC" w:rsidP="00C0563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575FDF" w:rsidP="00575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C05634" w:rsidTr="00D17FEB">
        <w:trPr>
          <w:cantSplit/>
          <w:trHeight w:val="228"/>
        </w:trPr>
        <w:tc>
          <w:tcPr>
            <w:tcW w:w="7655" w:type="dxa"/>
            <w:gridSpan w:val="4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ИТОГО за целый 2017 год</w:t>
            </w:r>
          </w:p>
        </w:tc>
        <w:tc>
          <w:tcPr>
            <w:tcW w:w="1083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DF" w:rsidRPr="00C05634" w:rsidTr="00D17FEB">
        <w:trPr>
          <w:cantSplit/>
          <w:trHeight w:val="243"/>
        </w:trPr>
        <w:tc>
          <w:tcPr>
            <w:tcW w:w="713" w:type="dxa"/>
          </w:tcPr>
          <w:p w:rsidR="00575FDF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28"/>
        </w:trPr>
        <w:tc>
          <w:tcPr>
            <w:tcW w:w="7655" w:type="dxa"/>
            <w:gridSpan w:val="4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ИТОГО за целый 2018 год</w:t>
            </w: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43"/>
        </w:trPr>
        <w:tc>
          <w:tcPr>
            <w:tcW w:w="713" w:type="dxa"/>
          </w:tcPr>
          <w:p w:rsidR="002A0EDC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C05634" w:rsidTr="00D17FEB">
        <w:trPr>
          <w:cantSplit/>
          <w:trHeight w:val="243"/>
        </w:trPr>
        <w:tc>
          <w:tcPr>
            <w:tcW w:w="7655" w:type="dxa"/>
            <w:gridSpan w:val="4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B11BA2" w:rsidRPr="00C0563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DD2FF1" w:rsidRPr="00C05634">
              <w:rPr>
                <w:rFonts w:ascii="Arial" w:hAnsi="Arial" w:cs="Arial"/>
                <w:b/>
                <w:sz w:val="20"/>
                <w:szCs w:val="20"/>
              </w:rPr>
              <w:t xml:space="preserve">  2019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43"/>
        </w:trPr>
        <w:tc>
          <w:tcPr>
            <w:tcW w:w="7655" w:type="dxa"/>
            <w:gridSpan w:val="4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C05634" w:rsidRDefault="0038234F" w:rsidP="00C0563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8234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96.65pt;z-index:251667456">
            <v:textbox>
              <w:txbxContent>
                <w:p w:rsidR="00E7362C" w:rsidRPr="00C05634" w:rsidRDefault="00E7362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E7362C" w:rsidRPr="00C05634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362C" w:rsidRPr="00C05634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362C" w:rsidRPr="00C05634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предложений.</w:t>
                  </w:r>
                </w:p>
                <w:p w:rsidR="00E7362C" w:rsidRPr="00C05634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Следует указать не менее трех. Участник может самостоятельно выбрать договоры, которые, по его мнению, наилучшим образом характеризует его опыт. Договоры должны быть представлены </w:t>
                  </w:r>
                  <w:proofErr w:type="gramStart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7362C" w:rsidRDefault="00E7362C" w:rsidP="002A0EDC"/>
              </w:txbxContent>
            </v:textbox>
          </v:rect>
        </w:pic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559"/>
        <w:gridCol w:w="1521"/>
        <w:gridCol w:w="1590"/>
        <w:gridCol w:w="1590"/>
        <w:gridCol w:w="1590"/>
      </w:tblGrid>
      <w:tr w:rsidR="002A0EDC" w:rsidRPr="00C05634" w:rsidTr="00D17FEB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21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38234F" w:rsidP="00C0563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E7362C" w:rsidRPr="002A0EDC" w:rsidRDefault="00E7362C" w:rsidP="00D17FEB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E7362C" w:rsidRDefault="00E7362C" w:rsidP="002A0EDC"/>
              </w:txbxContent>
            </v:textbox>
          </v:rect>
        </w:pic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keepNext/>
        <w:suppressAutoHyphens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10051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552"/>
      </w:tblGrid>
      <w:tr w:rsidR="002A0EDC" w:rsidRPr="00C05634" w:rsidTr="00D17FEB">
        <w:trPr>
          <w:trHeight w:val="551"/>
        </w:trPr>
        <w:tc>
          <w:tcPr>
            <w:tcW w:w="695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5037"/>
      </w:tblGrid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A0EDC" w:rsidP="00C0563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38234F" w:rsidP="00C05634">
      <w:pPr>
        <w:rPr>
          <w:rFonts w:ascii="Arial" w:hAnsi="Arial" w:cs="Arial"/>
          <w:sz w:val="20"/>
          <w:szCs w:val="20"/>
        </w:rPr>
      </w:pPr>
      <w:r w:rsidRPr="0038234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498.75pt;height:81.7pt;z-index:251665408">
            <v:textbox style="mso-next-textbox:#_x0000_s1033">
              <w:txbxContent>
                <w:p w:rsidR="00E7362C" w:rsidRPr="002A0EDC" w:rsidRDefault="00E7362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7362C" w:rsidRPr="002A0EDC" w:rsidRDefault="00E7362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7362C" w:rsidRPr="00301BEC" w:rsidRDefault="00E7362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7362C" w:rsidRDefault="00E7362C" w:rsidP="002A0EDC"/>
              </w:txbxContent>
            </v:textbox>
          </v:rect>
        </w:pic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D2CF7" w:rsidRPr="00C05634" w:rsidRDefault="002D2CF7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C05634" w:rsidRDefault="00E77053" w:rsidP="00C0563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5"/>
    <w:p w:rsidR="00E77053" w:rsidRPr="00C05634" w:rsidRDefault="00E77053" w:rsidP="00C0563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0563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C05634" w:rsidRDefault="00836917" w:rsidP="00C0563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C05634" w:rsidRDefault="00B5074F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C0563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C0563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C0563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C0563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C0563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5158"/>
        <w:gridCol w:w="1843"/>
        <w:gridCol w:w="1275"/>
        <w:gridCol w:w="865"/>
      </w:tblGrid>
      <w:tr w:rsidR="00836917" w:rsidRPr="00575FDF" w:rsidTr="00E7362C">
        <w:trPr>
          <w:trHeight w:val="17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39" w:name="sub_10107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</w:t>
            </w:r>
            <w:bookmarkEnd w:id="139"/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Наименование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Показатель</w:t>
            </w:r>
          </w:p>
        </w:tc>
      </w:tr>
      <w:tr w:rsidR="00836917" w:rsidRPr="00575FDF" w:rsidTr="00E7362C">
        <w:trPr>
          <w:trHeight w:val="9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  <w:hyperlink w:anchor="sub_10125" w:history="1"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836917" w:rsidRPr="00575FDF" w:rsidTr="00E7362C">
        <w:trPr>
          <w:trHeight w:val="79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40" w:name="sub_10108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1.</w:t>
            </w:r>
            <w:bookmarkEnd w:id="140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 более 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36917" w:rsidRPr="00575FDF" w:rsidTr="00E7362C">
        <w:trPr>
          <w:trHeight w:val="5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41" w:name="sub_10109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2.</w:t>
            </w:r>
            <w:bookmarkEnd w:id="141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36917" w:rsidRPr="00575FDF" w:rsidTr="00E7362C">
        <w:trPr>
          <w:trHeight w:val="43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42" w:name="sub_10110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3.</w:t>
            </w:r>
            <w:bookmarkEnd w:id="142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123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43" w:name="sub_10111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4.</w:t>
            </w:r>
            <w:bookmarkEnd w:id="143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34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 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законом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>Сколково</w:t>
            </w:r>
            <w:proofErr w:type="spellEnd"/>
            <w:r w:rsidRPr="00575FDF">
              <w:rPr>
                <w:rFonts w:ascii="Arial" w:hAnsi="Arial" w:cs="Arial"/>
                <w:bCs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97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44" w:name="sub_10113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6.</w:t>
            </w:r>
            <w:bookmarkEnd w:id="144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</w:t>
            </w:r>
            <w:r w:rsidRPr="00575FD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законом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61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 xml:space="preserve">    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от 101 до 250</w:t>
            </w:r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включительно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575FDF" w:rsidTr="00E7362C">
        <w:trPr>
          <w:trHeight w:val="70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 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>Доход за предшествующий календарный год, который</w:t>
            </w:r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800</w:t>
            </w:r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120 в го</w:t>
            </w:r>
            <w:proofErr w:type="gramStart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д-</w:t>
            </w:r>
            <w:proofErr w:type="gramEnd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микро-предприятие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575FDF" w:rsidTr="00E7362C">
        <w:trPr>
          <w:trHeight w:val="5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подлежит заполнению</w:t>
            </w:r>
          </w:p>
        </w:tc>
      </w:tr>
      <w:tr w:rsidR="00836917" w:rsidRPr="00575FDF" w:rsidTr="00E7362C">
        <w:trPr>
          <w:trHeight w:val="70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ОКВЭД</w:t>
              </w:r>
              <w:proofErr w:type="gramStart"/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2</w:t>
              </w:r>
              <w:proofErr w:type="gramEnd"/>
            </w:hyperlink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и </w:t>
            </w:r>
            <w:hyperlink r:id="rId18" w:history="1"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подлежит заполнению</w:t>
            </w:r>
          </w:p>
        </w:tc>
      </w:tr>
      <w:tr w:rsidR="00836917" w:rsidRPr="00575FDF" w:rsidTr="00E7362C">
        <w:trPr>
          <w:trHeight w:val="26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ОКВЭД</w:t>
              </w:r>
              <w:proofErr w:type="gramStart"/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2</w:t>
              </w:r>
              <w:proofErr w:type="gramEnd"/>
            </w:hyperlink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и </w:t>
            </w:r>
            <w:hyperlink r:id="rId20" w:history="1">
              <w:r w:rsidRPr="00575FDF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подлежит заполнению</w:t>
            </w:r>
          </w:p>
        </w:tc>
      </w:tr>
      <w:tr w:rsidR="00836917" w:rsidRPr="00575FDF" w:rsidTr="00E7362C">
        <w:trPr>
          <w:trHeight w:val="4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26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575FDF" w:rsidTr="00E7362C">
        <w:trPr>
          <w:trHeight w:val="9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законом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законом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(при наличии </w:t>
            </w:r>
            <w:proofErr w:type="gramStart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–к</w:t>
            </w:r>
            <w:proofErr w:type="gramEnd"/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575FDF" w:rsidTr="00E7362C">
        <w:trPr>
          <w:trHeight w:val="5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575FDF">
              <w:rPr>
                <w:rFonts w:ascii="Arial" w:hAnsi="Arial" w:cs="Arial"/>
                <w:bCs/>
                <w:sz w:val="18"/>
                <w:szCs w:val="18"/>
              </w:rPr>
              <w:t>виде</w:t>
            </w:r>
            <w:proofErr w:type="gramEnd"/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36917" w:rsidRPr="00575FDF" w:rsidTr="00E7362C">
        <w:trPr>
          <w:trHeight w:val="5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Информация о наличии сведений о субъекте малого и среднего предпринимательства в реестрах </w:t>
            </w:r>
            <w:r w:rsidRPr="00575FDF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недобросовестных поставщиков, предусмотренных федеральными законами "</w:t>
            </w:r>
            <w:hyperlink r:id="rId23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О закупках товаров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>, работ, услуг отдельными видами юридических лиц" и "</w:t>
            </w:r>
            <w:hyperlink r:id="rId24" w:history="1">
              <w:r w:rsidRPr="00575FDF">
                <w:rPr>
                  <w:rFonts w:ascii="Arial" w:hAnsi="Arial" w:cs="Arial"/>
                  <w:bCs/>
                  <w:sz w:val="18"/>
                  <w:szCs w:val="18"/>
                </w:rPr>
                <w:t>О контрактной системе</w:t>
              </w:r>
            </w:hyperlink>
            <w:r w:rsidRPr="00575FDF">
              <w:rPr>
                <w:rFonts w:ascii="Arial" w:hAnsi="Arial" w:cs="Arial"/>
                <w:bCs/>
                <w:sz w:val="18"/>
                <w:szCs w:val="18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575FD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да (нет)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575FDF" w:rsidRDefault="00836917" w:rsidP="00C0563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(фамилия, имя, отчество (при наличии) </w:t>
      </w:r>
      <w:proofErr w:type="gramStart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C05634" w:rsidRDefault="008F7911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F7911" w:rsidRPr="00C05634" w:rsidRDefault="00836917" w:rsidP="00C0563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08098F" w:rsidRPr="00C05634" w:rsidRDefault="0008098F" w:rsidP="00C0563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08098F" w:rsidRPr="00C05634" w:rsidRDefault="0008098F" w:rsidP="00C0563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C05634" w:rsidRDefault="009F4040" w:rsidP="00C0563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</w:t>
      </w:r>
      <w:r w:rsidR="00CA30E5" w:rsidRPr="00C05634">
        <w:rPr>
          <w:rFonts w:ascii="Arial" w:hAnsi="Arial" w:cs="Arial"/>
          <w:sz w:val="20"/>
          <w:szCs w:val="20"/>
        </w:rPr>
        <w:t>рма №8</w:t>
      </w:r>
    </w:p>
    <w:p w:rsidR="00CA30E5" w:rsidRPr="00C05634" w:rsidRDefault="00CA30E5" w:rsidP="00C0563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C05634" w:rsidRDefault="00CA30E5" w:rsidP="00C0563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C05634" w:rsidRDefault="00DE5D54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C0563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441775" w:rsidRPr="00C05634" w:rsidRDefault="00441775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</w:t>
      </w:r>
      <w:r w:rsidR="00B5074F" w:rsidRPr="00C05634">
        <w:rPr>
          <w:rFonts w:ascii="Arial" w:hAnsi="Arial" w:cs="Arial"/>
          <w:sz w:val="20"/>
          <w:szCs w:val="20"/>
        </w:rPr>
        <w:t>6</w:t>
      </w:r>
      <w:r w:rsidRPr="00C0563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354"/>
        <w:gridCol w:w="2388"/>
        <w:gridCol w:w="2382"/>
        <w:gridCol w:w="2378"/>
      </w:tblGrid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354"/>
        <w:gridCol w:w="2388"/>
        <w:gridCol w:w="2382"/>
        <w:gridCol w:w="2378"/>
      </w:tblGrid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C05634" w:rsidRDefault="00CA30E5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C05634" w:rsidRDefault="00CA30E5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C05634" w:rsidRDefault="00DE5D54" w:rsidP="00C0563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C0563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C05634" w:rsidRDefault="002929A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38234F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38234F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10pt;width:497.15pt;height:3in;z-index:251663360">
            <v:textbox>
              <w:txbxContent>
                <w:p w:rsidR="00E7362C" w:rsidRPr="003F7D6C" w:rsidRDefault="00E7362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E7362C" w:rsidRPr="003F7D6C" w:rsidRDefault="00E7362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7362C" w:rsidRPr="003F7D6C" w:rsidRDefault="00E7362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362C" w:rsidRPr="003F7D6C" w:rsidRDefault="00E7362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7362C" w:rsidRPr="003F7D6C" w:rsidRDefault="00E7362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7362C" w:rsidRPr="003F7D6C" w:rsidRDefault="00E7362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7362C" w:rsidRPr="003F7D6C" w:rsidRDefault="00E7362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7362C" w:rsidRPr="003F7D6C" w:rsidRDefault="00E7362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7362C" w:rsidRPr="003F7D6C" w:rsidRDefault="00E7362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7362C" w:rsidRDefault="00E7362C"/>
                <w:p w:rsidR="00E7362C" w:rsidRDefault="00E7362C"/>
              </w:txbxContent>
            </v:textbox>
          </v:rect>
        </w:pict>
      </w: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C05634" w:rsidRDefault="008F791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C05634" w:rsidRDefault="008F791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C05634" w:rsidRDefault="009C61FA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Приложение №1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C05634">
        <w:rPr>
          <w:rFonts w:ascii="Arial" w:hAnsi="Arial" w:cs="Arial"/>
          <w:b/>
          <w:bCs/>
          <w:spacing w:val="-2"/>
          <w:sz w:val="20"/>
          <w:szCs w:val="20"/>
        </w:rPr>
        <w:t>Договор на оказание охранных услуг №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b/>
          <w:spacing w:val="-1"/>
          <w:sz w:val="20"/>
          <w:szCs w:val="20"/>
        </w:rPr>
      </w:pPr>
      <w:r w:rsidRPr="00C05634">
        <w:rPr>
          <w:rFonts w:ascii="Arial" w:hAnsi="Arial" w:cs="Arial"/>
          <w:b/>
          <w:spacing w:val="-4"/>
          <w:sz w:val="20"/>
          <w:szCs w:val="20"/>
        </w:rPr>
        <w:t xml:space="preserve">г. Пенза                                                                                          </w:t>
      </w:r>
      <w:r w:rsidR="00320DC8" w:rsidRPr="00C05634">
        <w:rPr>
          <w:rFonts w:ascii="Arial" w:hAnsi="Arial" w:cs="Arial"/>
          <w:b/>
          <w:spacing w:val="-4"/>
          <w:sz w:val="20"/>
          <w:szCs w:val="20"/>
        </w:rPr>
        <w:t xml:space="preserve">                    </w:t>
      </w:r>
      <w:r w:rsidRPr="00C056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sz w:val="20"/>
          <w:szCs w:val="20"/>
        </w:rPr>
        <w:t>«</w:t>
      </w:r>
      <w:r w:rsidR="00320DC8" w:rsidRPr="00C05634">
        <w:rPr>
          <w:rFonts w:ascii="Arial" w:hAnsi="Arial" w:cs="Arial"/>
          <w:b/>
          <w:sz w:val="20"/>
          <w:szCs w:val="20"/>
        </w:rPr>
        <w:t>__</w:t>
      </w:r>
      <w:r w:rsidRPr="00C05634">
        <w:rPr>
          <w:rFonts w:ascii="Arial" w:hAnsi="Arial" w:cs="Arial"/>
          <w:b/>
          <w:sz w:val="20"/>
          <w:szCs w:val="20"/>
        </w:rPr>
        <w:t>____» ________________2</w:t>
      </w:r>
      <w:r w:rsidRPr="00C05634">
        <w:rPr>
          <w:rFonts w:ascii="Arial" w:hAnsi="Arial" w:cs="Arial"/>
          <w:b/>
          <w:spacing w:val="-1"/>
          <w:sz w:val="20"/>
          <w:szCs w:val="20"/>
        </w:rPr>
        <w:t>020 г.</w:t>
      </w:r>
    </w:p>
    <w:p w:rsidR="0015329D" w:rsidRPr="00C05634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b/>
          <w:spacing w:val="-2"/>
          <w:sz w:val="20"/>
          <w:szCs w:val="20"/>
        </w:rPr>
        <w:t>З</w:t>
      </w:r>
      <w:r w:rsidRPr="00C05634">
        <w:rPr>
          <w:rFonts w:ascii="Arial" w:hAnsi="Arial" w:cs="Arial"/>
          <w:b/>
          <w:sz w:val="20"/>
          <w:szCs w:val="20"/>
        </w:rPr>
        <w:t>АО «Пензенская горэлектросеть»,</w:t>
      </w:r>
      <w:r w:rsidRPr="00C05634">
        <w:rPr>
          <w:rFonts w:ascii="Arial" w:hAnsi="Arial" w:cs="Arial"/>
          <w:sz w:val="20"/>
          <w:szCs w:val="20"/>
        </w:rPr>
        <w:t xml:space="preserve"> в лице генерального директора Рябинина Владимира Викторовича, действующего на основании Устава, именуемое в дальнейшем «Заказчик», с одной стороны, и ___________________________________________, в лице </w:t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</w:r>
      <w:r w:rsidRPr="00C05634">
        <w:rPr>
          <w:rFonts w:ascii="Arial" w:hAnsi="Arial" w:cs="Arial"/>
          <w:sz w:val="20"/>
          <w:szCs w:val="20"/>
        </w:rPr>
        <w:softHyphen/>
        <w:t xml:space="preserve">_________________________________________, действующего на основании _______________________________, именуемое в дальнейшем «Исполнитель», с </w:t>
      </w:r>
      <w:r w:rsidRPr="00C05634">
        <w:rPr>
          <w:rFonts w:ascii="Arial" w:hAnsi="Arial" w:cs="Arial"/>
          <w:spacing w:val="-2"/>
          <w:sz w:val="20"/>
          <w:szCs w:val="20"/>
        </w:rPr>
        <w:t xml:space="preserve">другой стороны, и </w:t>
      </w:r>
      <w:r w:rsidRPr="00C05634">
        <w:rPr>
          <w:rFonts w:ascii="Arial" w:hAnsi="Arial" w:cs="Arial"/>
          <w:sz w:val="20"/>
          <w:szCs w:val="20"/>
        </w:rPr>
        <w:t>по результатам проведённого открытого запроса предложений №3 ОЗП-ПГЭС от 2</w:t>
      </w:r>
      <w:r w:rsidR="00930A7D">
        <w:rPr>
          <w:rFonts w:ascii="Arial" w:hAnsi="Arial" w:cs="Arial"/>
          <w:sz w:val="20"/>
          <w:szCs w:val="20"/>
        </w:rPr>
        <w:t>1</w:t>
      </w:r>
      <w:r w:rsidRPr="00C05634">
        <w:rPr>
          <w:rFonts w:ascii="Arial" w:hAnsi="Arial" w:cs="Arial"/>
          <w:sz w:val="20"/>
          <w:szCs w:val="20"/>
        </w:rPr>
        <w:t xml:space="preserve">.01.2020г., Протокол №_____ОЗП-ПГЭС от «_____»____________2020г, далее совместно именуемые Стороны, заключили настоящий договор о нижеследующем: </w:t>
      </w:r>
      <w:proofErr w:type="gramEnd"/>
    </w:p>
    <w:p w:rsidR="0015329D" w:rsidRPr="00C05634" w:rsidRDefault="0015329D" w:rsidP="00C05634">
      <w:pPr>
        <w:jc w:val="both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tabs>
          <w:tab w:val="left" w:leader="underscore" w:pos="4109"/>
          <w:tab w:val="left" w:leader="underscore" w:pos="9965"/>
        </w:tabs>
        <w:jc w:val="both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1.    Предмет договора</w:t>
      </w:r>
    </w:p>
    <w:p w:rsidR="0015329D" w:rsidRPr="00C05634" w:rsidRDefault="0015329D" w:rsidP="00C05634">
      <w:pPr>
        <w:shd w:val="clear" w:color="auto" w:fill="FFFFFF"/>
        <w:tabs>
          <w:tab w:val="left" w:leader="underscore" w:pos="998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1.1. Заказчик поручает, а Исполнитель принимает на себя выполнение с</w:t>
      </w:r>
      <w:r w:rsidR="002D3126" w:rsidRPr="00C05634">
        <w:rPr>
          <w:rFonts w:ascii="Arial" w:hAnsi="Arial" w:cs="Arial"/>
          <w:sz w:val="20"/>
          <w:szCs w:val="20"/>
        </w:rPr>
        <w:t xml:space="preserve">ледующего обязательства: своими </w:t>
      </w:r>
      <w:r w:rsidRPr="00C05634">
        <w:rPr>
          <w:rFonts w:ascii="Arial" w:hAnsi="Arial" w:cs="Arial"/>
          <w:sz w:val="20"/>
          <w:szCs w:val="20"/>
        </w:rPr>
        <w:t>силами и средствами, в соответствии с согласованным сторонами графиком работы, обеспечить охрану указанного</w:t>
      </w:r>
      <w:r w:rsidR="002D3126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>Заказчиком объекта и находящихся на нем материальных ценностей, расположенного по адресу: _________________________</w:t>
      </w:r>
      <w:r w:rsidR="002D3126" w:rsidRPr="00C05634">
        <w:rPr>
          <w:rFonts w:ascii="Arial" w:hAnsi="Arial" w:cs="Arial"/>
          <w:spacing w:val="-1"/>
          <w:sz w:val="20"/>
          <w:szCs w:val="20"/>
        </w:rPr>
        <w:t>__________________________________________________</w:t>
      </w:r>
      <w:r w:rsidRPr="00C05634">
        <w:rPr>
          <w:rFonts w:ascii="Arial" w:hAnsi="Arial" w:cs="Arial"/>
          <w:spacing w:val="-1"/>
          <w:sz w:val="20"/>
          <w:szCs w:val="20"/>
        </w:rPr>
        <w:t>.</w:t>
      </w:r>
    </w:p>
    <w:p w:rsidR="0015329D" w:rsidRPr="00C05634" w:rsidRDefault="0015329D" w:rsidP="00575FDF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Исполнитель обязуется принять Объект под охрану с момента подписания настоящего договора. Прием (передача) под охрану Объекта фиксируется актом, заверенным подписями уполномоченных представителей сторон.</w:t>
      </w:r>
    </w:p>
    <w:p w:rsidR="0015329D" w:rsidRPr="00C05634" w:rsidRDefault="0015329D" w:rsidP="00575FDF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Охрана Объекта осуществляется в дни и </w:t>
      </w:r>
      <w:proofErr w:type="gramStart"/>
      <w:r w:rsidRPr="00C05634">
        <w:rPr>
          <w:rFonts w:ascii="Arial" w:hAnsi="Arial" w:cs="Arial"/>
          <w:sz w:val="20"/>
          <w:szCs w:val="20"/>
        </w:rPr>
        <w:t>часы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указанные в прилагаемом к Договору «Перечне объектов». При охране объекта в большие сроки (дни, часы), чем это указано в прилагаемом к договору перечне объектов, оплата производится по фактически затраченному времени на охрану Объекта.</w:t>
      </w:r>
    </w:p>
    <w:p w:rsidR="0015329D" w:rsidRPr="00C05634" w:rsidRDefault="0015329D" w:rsidP="00575FDF">
      <w:pPr>
        <w:shd w:val="clear" w:color="auto" w:fill="FFFFFF"/>
        <w:tabs>
          <w:tab w:val="left" w:pos="0"/>
        </w:tabs>
        <w:ind w:hanging="1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Система охраны Объекта и дислокация постов согласовываются </w:t>
      </w:r>
      <w:r w:rsidRPr="00C05634">
        <w:rPr>
          <w:rFonts w:ascii="Arial" w:hAnsi="Arial" w:cs="Arial"/>
          <w:i/>
          <w:iCs/>
          <w:spacing w:val="-1"/>
          <w:sz w:val="20"/>
          <w:szCs w:val="20"/>
        </w:rPr>
        <w:t xml:space="preserve">сторонами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в письменной форме и прилагаются к </w:t>
      </w:r>
      <w:r w:rsidRPr="00C05634">
        <w:rPr>
          <w:rFonts w:ascii="Arial" w:hAnsi="Arial" w:cs="Arial"/>
          <w:sz w:val="20"/>
          <w:szCs w:val="20"/>
        </w:rPr>
        <w:t>настоящему Договору.</w:t>
      </w:r>
    </w:p>
    <w:p w:rsidR="0015329D" w:rsidRPr="00C05634" w:rsidRDefault="0015329D" w:rsidP="00575FDF">
      <w:pPr>
        <w:shd w:val="clear" w:color="auto" w:fill="FFFFFF"/>
        <w:tabs>
          <w:tab w:val="left" w:pos="0"/>
        </w:tabs>
        <w:ind w:hanging="1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Пропускной и </w:t>
      </w:r>
      <w:proofErr w:type="spellStart"/>
      <w:r w:rsidRPr="00C05634">
        <w:rPr>
          <w:rFonts w:ascii="Arial" w:hAnsi="Arial" w:cs="Arial"/>
          <w:sz w:val="20"/>
          <w:szCs w:val="20"/>
        </w:rPr>
        <w:t>внутриобъектный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режим на охраняемом Объекте устанавливается и утверждается Заказчиком (в </w:t>
      </w:r>
      <w:r w:rsidRPr="00C05634">
        <w:rPr>
          <w:rFonts w:ascii="Arial" w:hAnsi="Arial" w:cs="Arial"/>
          <w:spacing w:val="-1"/>
          <w:sz w:val="20"/>
          <w:szCs w:val="20"/>
        </w:rPr>
        <w:t>лице руководителя) по согласованию с Исполнителем, а осуществление этого режима производится Исполнителем.</w:t>
      </w:r>
    </w:p>
    <w:p w:rsidR="0015329D" w:rsidRPr="00C05634" w:rsidRDefault="0015329D" w:rsidP="00575FDF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Комплекс охранных услуг предусматривает охрану имущества, складских и иных зданий и отдельных </w:t>
      </w:r>
      <w:r w:rsidRPr="00C05634">
        <w:rPr>
          <w:rFonts w:ascii="Arial" w:hAnsi="Arial" w:cs="Arial"/>
          <w:sz w:val="20"/>
          <w:szCs w:val="20"/>
        </w:rPr>
        <w:t>помещений, указанных в Перечне (Приложении 1 к договору).</w:t>
      </w:r>
      <w:r w:rsidRPr="00C056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Перечень является неотъемлемой частью Договора.</w:t>
      </w:r>
    </w:p>
    <w:p w:rsidR="0015329D" w:rsidRPr="00C05634" w:rsidRDefault="0015329D" w:rsidP="00575FDF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rPr>
          <w:rFonts w:ascii="Arial" w:hAnsi="Arial" w:cs="Arial"/>
          <w:spacing w:val="-14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Объекты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передаваемые под охрану, должны соответствовать следующим требованиям:</w:t>
      </w:r>
    </w:p>
    <w:p w:rsidR="0015329D" w:rsidRPr="00C05634" w:rsidRDefault="0015329D" w:rsidP="00575FDF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9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Территория по периметру и подступы к ней, иные охраняемые помещения с наступлением темноты должны освещаться так, чтобы они были доступны наблюдению нарядов охраны: </w:t>
      </w:r>
      <w:r w:rsidRPr="00C05634">
        <w:rPr>
          <w:rFonts w:ascii="Arial" w:hAnsi="Arial" w:cs="Arial"/>
          <w:i/>
          <w:iCs/>
          <w:sz w:val="20"/>
          <w:szCs w:val="20"/>
        </w:rPr>
        <w:t>дежурное освещение.</w:t>
      </w:r>
      <w:r w:rsidRPr="00C05634">
        <w:rPr>
          <w:rFonts w:ascii="Arial" w:hAnsi="Arial" w:cs="Arial"/>
          <w:iCs/>
          <w:sz w:val="20"/>
          <w:szCs w:val="20"/>
        </w:rPr>
        <w:t xml:space="preserve"> Территория по периметру должна иметь надёжное ограждение.</w:t>
      </w:r>
    </w:p>
    <w:p w:rsidR="0015329D" w:rsidRPr="00C05634" w:rsidRDefault="0015329D" w:rsidP="00575FDF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9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Стены, крыши, потолки, чердачные, слуховые окна, люки и двери помещений, в которых хранятся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товарно-материальные ценности должны находиться в исправном состоянии, отвечать «Единым требованиям </w:t>
      </w:r>
      <w:proofErr w:type="gramStart"/>
      <w:r w:rsidRPr="00C05634">
        <w:rPr>
          <w:rFonts w:ascii="Arial" w:hAnsi="Arial" w:cs="Arial"/>
          <w:spacing w:val="-1"/>
          <w:sz w:val="20"/>
          <w:szCs w:val="20"/>
        </w:rPr>
        <w:t>по</w:t>
      </w:r>
      <w:proofErr w:type="gramEnd"/>
      <w:r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 xml:space="preserve">технической </w:t>
      </w:r>
      <w:proofErr w:type="spellStart"/>
      <w:r w:rsidRPr="00C05634">
        <w:rPr>
          <w:rFonts w:ascii="Arial" w:hAnsi="Arial" w:cs="Arial"/>
          <w:sz w:val="20"/>
          <w:szCs w:val="20"/>
        </w:rPr>
        <w:t>укрепленности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Объектов».</w:t>
      </w:r>
    </w:p>
    <w:p w:rsidR="0015329D" w:rsidRPr="00C05634" w:rsidRDefault="0015329D" w:rsidP="00C0563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1.5.3. Техническое состояние принимаемых под охрану Объектов, средств охраны, дополнительная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потребность в этих средствах, а также сроки их внедрения указываются в двухстороннем акте, составляемом перед </w:t>
      </w:r>
      <w:r w:rsidRPr="00C05634">
        <w:rPr>
          <w:rFonts w:ascii="Arial" w:hAnsi="Arial" w:cs="Arial"/>
          <w:sz w:val="20"/>
          <w:szCs w:val="20"/>
        </w:rPr>
        <w:t>заключением Договора и при очередных обследованиях. Акт обследования являются неотъемлемой частью Договора.</w:t>
      </w:r>
    </w:p>
    <w:p w:rsidR="0015329D" w:rsidRPr="00C05634" w:rsidRDefault="0015329D" w:rsidP="00C05634">
      <w:pPr>
        <w:shd w:val="clear" w:color="auto" w:fill="FFFFFF"/>
        <w:tabs>
          <w:tab w:val="left" w:pos="426"/>
          <w:tab w:val="left" w:pos="826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4"/>
          <w:sz w:val="20"/>
          <w:szCs w:val="20"/>
        </w:rPr>
        <w:t>1.6.</w:t>
      </w:r>
      <w:r w:rsidRPr="00C05634">
        <w:rPr>
          <w:rFonts w:ascii="Arial" w:hAnsi="Arial" w:cs="Arial"/>
          <w:sz w:val="20"/>
          <w:szCs w:val="20"/>
        </w:rPr>
        <w:tab/>
        <w:t>Заказчик совместно с Исполнителем не реже одного раза в год произ</w:t>
      </w:r>
      <w:r w:rsidR="00003238" w:rsidRPr="00C05634">
        <w:rPr>
          <w:rFonts w:ascii="Arial" w:hAnsi="Arial" w:cs="Arial"/>
          <w:sz w:val="20"/>
          <w:szCs w:val="20"/>
        </w:rPr>
        <w:t xml:space="preserve">водит обследование технического </w:t>
      </w:r>
      <w:r w:rsidRPr="00C05634">
        <w:rPr>
          <w:rFonts w:ascii="Arial" w:hAnsi="Arial" w:cs="Arial"/>
          <w:sz w:val="20"/>
          <w:szCs w:val="20"/>
        </w:rPr>
        <w:t>состояния охраняемого Объекта, средств охраны, о чём составляется акт за под</w:t>
      </w:r>
      <w:r w:rsidR="00003238" w:rsidRPr="00C05634">
        <w:rPr>
          <w:rFonts w:ascii="Arial" w:hAnsi="Arial" w:cs="Arial"/>
          <w:sz w:val="20"/>
          <w:szCs w:val="20"/>
        </w:rPr>
        <w:t xml:space="preserve">писью лиц, уполномоченных на то </w:t>
      </w:r>
      <w:r w:rsidRPr="00C05634">
        <w:rPr>
          <w:rFonts w:ascii="Arial" w:hAnsi="Arial" w:cs="Arial"/>
          <w:sz w:val="20"/>
          <w:szCs w:val="20"/>
        </w:rPr>
        <w:t xml:space="preserve">лиц Исполнителем и Заказчиком с указанием сроков устранения Заказчиком </w:t>
      </w:r>
      <w:r w:rsidR="00003238" w:rsidRPr="00C05634">
        <w:rPr>
          <w:rFonts w:ascii="Arial" w:hAnsi="Arial" w:cs="Arial"/>
          <w:sz w:val="20"/>
          <w:szCs w:val="20"/>
        </w:rPr>
        <w:t xml:space="preserve">выявленных недостатков, порядка </w:t>
      </w:r>
      <w:r w:rsidRPr="00C05634">
        <w:rPr>
          <w:rFonts w:ascii="Arial" w:hAnsi="Arial" w:cs="Arial"/>
          <w:sz w:val="20"/>
          <w:szCs w:val="20"/>
        </w:rPr>
        <w:t>и сроков уведомления об этом охраны.</w:t>
      </w:r>
    </w:p>
    <w:p w:rsidR="0015329D" w:rsidRPr="00C05634" w:rsidRDefault="0015329D" w:rsidP="00C05634">
      <w:pPr>
        <w:shd w:val="clear" w:color="auto" w:fill="FFFFFF"/>
        <w:tabs>
          <w:tab w:val="left" w:pos="426"/>
          <w:tab w:val="left" w:pos="778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2"/>
          <w:sz w:val="20"/>
          <w:szCs w:val="20"/>
        </w:rPr>
        <w:t>1.7.</w:t>
      </w:r>
      <w:r w:rsidRPr="00C05634">
        <w:rPr>
          <w:rFonts w:ascii="Arial" w:hAnsi="Arial" w:cs="Arial"/>
          <w:sz w:val="20"/>
          <w:szCs w:val="20"/>
        </w:rPr>
        <w:tab/>
        <w:t>Приём под охрану Объекта, других товарно-материальных ценностей и сдача их Заказчику, производится</w:t>
      </w:r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>в следующем порядке: под роспись в журнале приёма-сдачи Объекта, других товарно-материальных ценностей под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охрану.</w:t>
      </w:r>
    </w:p>
    <w:p w:rsidR="0015329D" w:rsidRPr="00C05634" w:rsidRDefault="0038234F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7" style="position:absolute;left:0;text-align:left;z-index:251669504;mso-position-horizontal-relative:margin" from="582.2pt,10.05pt" to="582.2pt,37.4pt" o:allowincell="f" strokeweight=".25pt">
            <w10:wrap anchorx="margin"/>
          </v:line>
        </w:pict>
      </w:r>
      <w:r w:rsidR="0015329D" w:rsidRPr="00C05634">
        <w:rPr>
          <w:rFonts w:ascii="Arial" w:hAnsi="Arial" w:cs="Arial"/>
          <w:sz w:val="20"/>
          <w:szCs w:val="20"/>
        </w:rPr>
        <w:t xml:space="preserve">Товарные ценности, находящиеся вне помещения (склада) на территории предприятия, указанной в п.п. 1.2. Договора, сдаются (принимаются) представителями Исполнителя и Заказчика, ежедневно, перед началом (по окончанию) рабочего дня, по </w:t>
      </w:r>
      <w:proofErr w:type="gramStart"/>
      <w:r w:rsidR="0015329D" w:rsidRPr="00C05634">
        <w:rPr>
          <w:rFonts w:ascii="Arial" w:hAnsi="Arial" w:cs="Arial"/>
          <w:sz w:val="20"/>
          <w:szCs w:val="20"/>
        </w:rPr>
        <w:t>Акту</w:t>
      </w:r>
      <w:proofErr w:type="gramEnd"/>
      <w:r w:rsidR="0015329D" w:rsidRPr="00C05634">
        <w:rPr>
          <w:rFonts w:ascii="Arial" w:hAnsi="Arial" w:cs="Arial"/>
          <w:sz w:val="20"/>
          <w:szCs w:val="20"/>
        </w:rPr>
        <w:t xml:space="preserve"> подписанному сторонами.</w:t>
      </w:r>
    </w:p>
    <w:p w:rsidR="0015329D" w:rsidRPr="00C05634" w:rsidRDefault="0015329D" w:rsidP="00C05634">
      <w:pPr>
        <w:shd w:val="clear" w:color="auto" w:fill="FFFFFF"/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4"/>
          <w:sz w:val="20"/>
          <w:szCs w:val="20"/>
        </w:rPr>
        <w:t>1.8.</w:t>
      </w:r>
      <w:r w:rsidRPr="00C05634">
        <w:rPr>
          <w:rFonts w:ascii="Arial" w:hAnsi="Arial" w:cs="Arial"/>
          <w:sz w:val="20"/>
          <w:szCs w:val="20"/>
        </w:rPr>
        <w:tab/>
      </w:r>
      <w:r w:rsidRPr="00C05634">
        <w:rPr>
          <w:rFonts w:ascii="Arial" w:hAnsi="Arial" w:cs="Arial"/>
          <w:spacing w:val="-1"/>
          <w:sz w:val="20"/>
          <w:szCs w:val="20"/>
        </w:rPr>
        <w:t>При обнаружении недостатков, препятствующих надлежащей охране и невозможности их немедленного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устранения, ответственность за сохранность имущества несёт Заказчик. В этом случае, Исполнитель може</w:t>
      </w:r>
      <w:r w:rsidR="00003238" w:rsidRPr="00C05634">
        <w:rPr>
          <w:rFonts w:ascii="Arial" w:hAnsi="Arial" w:cs="Arial"/>
          <w:sz w:val="20"/>
          <w:szCs w:val="20"/>
        </w:rPr>
        <w:t xml:space="preserve">т по </w:t>
      </w:r>
      <w:r w:rsidRPr="00C05634">
        <w:rPr>
          <w:rFonts w:ascii="Arial" w:hAnsi="Arial" w:cs="Arial"/>
          <w:sz w:val="20"/>
          <w:szCs w:val="20"/>
        </w:rPr>
        <w:t>своей инициативе осуществлять наблюдение за имуществом Заказчика.</w:t>
      </w:r>
    </w:p>
    <w:p w:rsidR="002D3126" w:rsidRPr="00C05634" w:rsidRDefault="002D3126" w:rsidP="00C0563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2.</w:t>
      </w:r>
      <w:r w:rsidRPr="00C05634">
        <w:rPr>
          <w:rFonts w:ascii="Arial" w:hAnsi="Arial" w:cs="Arial"/>
          <w:sz w:val="20"/>
          <w:szCs w:val="20"/>
        </w:rPr>
        <w:t xml:space="preserve">    </w:t>
      </w:r>
      <w:r w:rsidRPr="00C05634">
        <w:rPr>
          <w:rFonts w:ascii="Arial" w:hAnsi="Arial" w:cs="Arial"/>
          <w:b/>
          <w:bCs/>
          <w:sz w:val="20"/>
          <w:szCs w:val="20"/>
        </w:rPr>
        <w:t xml:space="preserve">Стоимость </w:t>
      </w:r>
      <w:r w:rsidRPr="00C05634">
        <w:rPr>
          <w:rFonts w:ascii="Arial" w:hAnsi="Arial" w:cs="Arial"/>
          <w:b/>
          <w:sz w:val="20"/>
          <w:szCs w:val="20"/>
        </w:rPr>
        <w:t xml:space="preserve">работ и </w:t>
      </w:r>
      <w:r w:rsidRPr="00C05634">
        <w:rPr>
          <w:rFonts w:ascii="Arial" w:hAnsi="Arial" w:cs="Arial"/>
          <w:b/>
          <w:bCs/>
          <w:sz w:val="20"/>
          <w:szCs w:val="20"/>
        </w:rPr>
        <w:t>порядок расчетов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lastRenderedPageBreak/>
        <w:t xml:space="preserve">2.1.Сумма договора - </w:t>
      </w:r>
      <w:proofErr w:type="gramStart"/>
      <w:r w:rsidRPr="00C05634">
        <w:rPr>
          <w:rFonts w:ascii="Arial" w:hAnsi="Arial" w:cs="Arial"/>
          <w:spacing w:val="-1"/>
          <w:sz w:val="20"/>
          <w:szCs w:val="20"/>
        </w:rPr>
        <w:t>согласно перечня</w:t>
      </w:r>
      <w:proofErr w:type="gramEnd"/>
      <w:r w:rsidRPr="00C05634">
        <w:rPr>
          <w:rFonts w:ascii="Arial" w:hAnsi="Arial" w:cs="Arial"/>
          <w:spacing w:val="-1"/>
          <w:sz w:val="20"/>
          <w:szCs w:val="20"/>
        </w:rPr>
        <w:t xml:space="preserve">, который является неотъемлемой частью договора (Приложения №1 к </w:t>
      </w:r>
      <w:r w:rsidRPr="00C05634">
        <w:rPr>
          <w:rFonts w:ascii="Arial" w:hAnsi="Arial" w:cs="Arial"/>
          <w:sz w:val="20"/>
          <w:szCs w:val="20"/>
        </w:rPr>
        <w:t xml:space="preserve">договору). Оплата за охрану согласно выставленному счету, либо </w:t>
      </w:r>
      <w:proofErr w:type="spellStart"/>
      <w:r w:rsidRPr="00C05634">
        <w:rPr>
          <w:rFonts w:ascii="Arial" w:hAnsi="Arial" w:cs="Arial"/>
          <w:sz w:val="20"/>
          <w:szCs w:val="20"/>
        </w:rPr>
        <w:t>счет-фактуре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производится ежемесячно не позднее 5-ого числа месяца, следующего за </w:t>
      </w:r>
      <w:proofErr w:type="gramStart"/>
      <w:r w:rsidRPr="00C05634">
        <w:rPr>
          <w:rFonts w:ascii="Arial" w:hAnsi="Arial" w:cs="Arial"/>
          <w:sz w:val="20"/>
          <w:szCs w:val="20"/>
        </w:rPr>
        <w:t>текущим</w:t>
      </w:r>
      <w:proofErr w:type="gramEnd"/>
      <w:r w:rsidRPr="00C05634">
        <w:rPr>
          <w:rFonts w:ascii="Arial" w:hAnsi="Arial" w:cs="Arial"/>
          <w:sz w:val="20"/>
          <w:szCs w:val="20"/>
        </w:rPr>
        <w:t>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Плата за услуги может также производиться путём выставления платёжного документа Исполнителю в порядке расчётов по инкассо на списание денежных сре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дств в </w:t>
      </w:r>
      <w:proofErr w:type="spellStart"/>
      <w:r w:rsidRPr="00C05634">
        <w:rPr>
          <w:rFonts w:ascii="Arial" w:hAnsi="Arial" w:cs="Arial"/>
          <w:sz w:val="20"/>
          <w:szCs w:val="20"/>
        </w:rPr>
        <w:t>бе</w:t>
      </w:r>
      <w:proofErr w:type="gramEnd"/>
      <w:r w:rsidRPr="00C05634">
        <w:rPr>
          <w:rFonts w:ascii="Arial" w:hAnsi="Arial" w:cs="Arial"/>
          <w:sz w:val="20"/>
          <w:szCs w:val="20"/>
        </w:rPr>
        <w:t>закцептном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порядке.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Услуги Исполнителя считаются выполненными в полном объёме при наличии Акта выполненных работ, подписанного сторонами, либо отсутствия письменной претензии в адрес Исполнителя.</w:t>
      </w:r>
    </w:p>
    <w:p w:rsidR="0015329D" w:rsidRPr="00C05634" w:rsidRDefault="0015329D" w:rsidP="00C05634">
      <w:pPr>
        <w:shd w:val="clear" w:color="auto" w:fill="FFFFFF"/>
        <w:tabs>
          <w:tab w:val="left" w:leader="underscore" w:pos="743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2.2. Сумма договора составляет </w:t>
      </w:r>
      <w:r w:rsidRPr="00C05634">
        <w:rPr>
          <w:rFonts w:ascii="Arial" w:hAnsi="Arial" w:cs="Arial"/>
          <w:sz w:val="20"/>
          <w:szCs w:val="20"/>
        </w:rPr>
        <w:t xml:space="preserve">_____________________________________________ рублей  </w:t>
      </w:r>
      <w:r w:rsidRPr="00C05634">
        <w:rPr>
          <w:rFonts w:ascii="Arial" w:hAnsi="Arial" w:cs="Arial"/>
          <w:spacing w:val="-1"/>
          <w:sz w:val="20"/>
          <w:szCs w:val="20"/>
        </w:rPr>
        <w:t>в месяц, НДС не облагается/с учётом НДС.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pacing w:val="-1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>2.3. В случае принятия новых законодательных актов, издания указов, регулирующих инфляционные процессы, введения иных обязательных платежей, распространяемых на Исполнителя, а также изменения тарифов и сборов, индексации цен на территории РФ Исполнитель вправе пересмотреть расчет стоимости оказываемых охранных услуг, согласовав его с Заказчиком.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3.    Обязанности сторон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C05634">
        <w:rPr>
          <w:rFonts w:ascii="Arial" w:hAnsi="Arial" w:cs="Arial"/>
          <w:i/>
          <w:spacing w:val="-1"/>
          <w:sz w:val="20"/>
          <w:szCs w:val="20"/>
        </w:rPr>
        <w:t>3.1. Исполнитель обязан: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3.1.1. Осуществить подбор личного состава, который профессионально подготовлен для выполнения поставленных задач по охране Объекта.</w:t>
      </w:r>
    </w:p>
    <w:p w:rsidR="0015329D" w:rsidRPr="00C05634" w:rsidRDefault="0015329D" w:rsidP="00575FDF">
      <w:pPr>
        <w:widowControl w:val="0"/>
        <w:numPr>
          <w:ilvl w:val="0"/>
          <w:numId w:val="5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Организовать и обеспечить надежную охрану материальных ценностей, сданных под охрану по журналу приема-сдачи имущества от расхищения, пресекать проникновение посторонних лиц на охраняемый объект, обеспечить соблюдение пропускного и </w:t>
      </w:r>
      <w:proofErr w:type="spellStart"/>
      <w:r w:rsidRPr="00C05634">
        <w:rPr>
          <w:rFonts w:ascii="Arial" w:hAnsi="Arial" w:cs="Arial"/>
          <w:sz w:val="20"/>
          <w:szCs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режима, установленного Заказчиком.</w:t>
      </w:r>
    </w:p>
    <w:p w:rsidR="0015329D" w:rsidRPr="00C05634" w:rsidRDefault="0015329D" w:rsidP="00575FDF">
      <w:pPr>
        <w:widowControl w:val="0"/>
        <w:numPr>
          <w:ilvl w:val="0"/>
          <w:numId w:val="5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установленном законном порядке содействовать Заказчику в поддержании на охраняемом объекте общественного порядка.</w:t>
      </w:r>
    </w:p>
    <w:p w:rsidR="0015329D" w:rsidRPr="00C05634" w:rsidRDefault="0015329D" w:rsidP="00575FDF">
      <w:pPr>
        <w:shd w:val="clear" w:color="auto" w:fill="FFFFFF"/>
        <w:tabs>
          <w:tab w:val="left" w:pos="709"/>
          <w:tab w:val="left" w:pos="1008"/>
        </w:tabs>
        <w:ind w:hanging="1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3.1.4.</w:t>
      </w:r>
      <w:r w:rsidRPr="00C05634">
        <w:rPr>
          <w:rFonts w:ascii="Arial" w:hAnsi="Arial" w:cs="Arial"/>
          <w:sz w:val="20"/>
          <w:szCs w:val="20"/>
        </w:rPr>
        <w:tab/>
        <w:t>Обеспечить соблюдение установленных правил пожарной безопасности на объекте, а в случае</w:t>
      </w:r>
      <w:r w:rsidRPr="00C05634">
        <w:rPr>
          <w:rFonts w:ascii="Arial" w:hAnsi="Arial" w:cs="Arial"/>
          <w:sz w:val="20"/>
          <w:szCs w:val="20"/>
        </w:rPr>
        <w:br/>
        <w:t xml:space="preserve">обнаружения на охраняемом объекте очага возгорания немедленно сообщить об </w:t>
      </w:r>
      <w:r w:rsidR="00003238" w:rsidRPr="00C05634">
        <w:rPr>
          <w:rFonts w:ascii="Arial" w:hAnsi="Arial" w:cs="Arial"/>
          <w:sz w:val="20"/>
          <w:szCs w:val="20"/>
        </w:rPr>
        <w:t xml:space="preserve">этом в пожарную часть и принять </w:t>
      </w:r>
      <w:r w:rsidRPr="00C05634">
        <w:rPr>
          <w:rFonts w:ascii="Arial" w:hAnsi="Arial" w:cs="Arial"/>
          <w:sz w:val="20"/>
          <w:szCs w:val="20"/>
        </w:rPr>
        <w:t>меры для ликвидации пожара.</w:t>
      </w:r>
    </w:p>
    <w:p w:rsidR="0015329D" w:rsidRPr="00C05634" w:rsidRDefault="0015329D" w:rsidP="00575FDF">
      <w:pPr>
        <w:widowControl w:val="0"/>
        <w:numPr>
          <w:ilvl w:val="0"/>
          <w:numId w:val="5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Своевременно ставить Заказчика в известность о недостатках и упущениях в оборудовании объектов охраны освещением, средствами связи и т.д.</w:t>
      </w:r>
    </w:p>
    <w:p w:rsidR="0015329D" w:rsidRPr="00C05634" w:rsidRDefault="0015329D" w:rsidP="00575FDF">
      <w:pPr>
        <w:widowControl w:val="0"/>
        <w:numPr>
          <w:ilvl w:val="0"/>
          <w:numId w:val="5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Осуществлять иные мероприятия по выполнению своих обязательств перед Заказчиком.</w:t>
      </w:r>
    </w:p>
    <w:p w:rsidR="0015329D" w:rsidRPr="00C05634" w:rsidRDefault="0015329D" w:rsidP="00575FDF">
      <w:pPr>
        <w:shd w:val="clear" w:color="auto" w:fill="FFFFFF"/>
        <w:tabs>
          <w:tab w:val="left" w:pos="845"/>
        </w:tabs>
        <w:ind w:hanging="11"/>
        <w:jc w:val="both"/>
        <w:rPr>
          <w:rFonts w:ascii="Arial" w:hAnsi="Arial" w:cs="Arial"/>
          <w:spacing w:val="-8"/>
          <w:sz w:val="20"/>
          <w:szCs w:val="20"/>
        </w:rPr>
      </w:pPr>
      <w:r w:rsidRPr="00C05634">
        <w:rPr>
          <w:rFonts w:ascii="Arial" w:hAnsi="Arial" w:cs="Arial"/>
          <w:spacing w:val="-8"/>
          <w:sz w:val="20"/>
          <w:szCs w:val="20"/>
        </w:rPr>
        <w:t>3.1.7. В случае изменения тарифов на предоставляемые услуги письменно уведомить Заказчика за 10 дней до их введения.</w:t>
      </w:r>
    </w:p>
    <w:p w:rsidR="0015329D" w:rsidRPr="00C05634" w:rsidRDefault="0015329D" w:rsidP="00C0563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8"/>
          <w:sz w:val="20"/>
          <w:szCs w:val="20"/>
        </w:rPr>
        <w:t>3.2.</w:t>
      </w:r>
      <w:r w:rsidRPr="00C05634">
        <w:rPr>
          <w:rFonts w:ascii="Arial" w:hAnsi="Arial" w:cs="Arial"/>
          <w:sz w:val="20"/>
          <w:szCs w:val="20"/>
        </w:rPr>
        <w:tab/>
        <w:t>Исполнитель выполняет принятые на себя по договору обязательства в порядке, предусмотренном</w:t>
      </w:r>
      <w:r w:rsidRPr="00C05634">
        <w:rPr>
          <w:rFonts w:ascii="Arial" w:hAnsi="Arial" w:cs="Arial"/>
          <w:sz w:val="20"/>
          <w:szCs w:val="20"/>
        </w:rPr>
        <w:br/>
        <w:t>действующим законодательством, соглашением сторон, должностными инструкциями охранника.</w:t>
      </w:r>
    </w:p>
    <w:p w:rsidR="0015329D" w:rsidRPr="00C05634" w:rsidRDefault="0015329D" w:rsidP="00C05634">
      <w:pPr>
        <w:shd w:val="clear" w:color="auto" w:fill="FFFFFF"/>
        <w:tabs>
          <w:tab w:val="left" w:pos="426"/>
          <w:tab w:val="left" w:pos="768"/>
        </w:tabs>
        <w:jc w:val="both"/>
        <w:rPr>
          <w:rFonts w:ascii="Arial" w:hAnsi="Arial" w:cs="Arial"/>
          <w:i/>
          <w:sz w:val="20"/>
          <w:szCs w:val="20"/>
        </w:rPr>
      </w:pPr>
      <w:r w:rsidRPr="00C05634">
        <w:rPr>
          <w:rFonts w:ascii="Arial" w:hAnsi="Arial" w:cs="Arial"/>
          <w:i/>
          <w:spacing w:val="-8"/>
          <w:sz w:val="20"/>
          <w:szCs w:val="20"/>
        </w:rPr>
        <w:t>3.3.</w:t>
      </w:r>
      <w:r w:rsidRPr="00C05634">
        <w:rPr>
          <w:rFonts w:ascii="Arial" w:hAnsi="Arial" w:cs="Arial"/>
          <w:i/>
          <w:sz w:val="20"/>
          <w:szCs w:val="20"/>
        </w:rPr>
        <w:tab/>
      </w:r>
      <w:r w:rsidRPr="00C05634">
        <w:rPr>
          <w:rFonts w:ascii="Arial" w:hAnsi="Arial" w:cs="Arial"/>
          <w:i/>
          <w:spacing w:val="-2"/>
          <w:sz w:val="20"/>
          <w:szCs w:val="20"/>
        </w:rPr>
        <w:t>Заказчик Обязан:</w:t>
      </w:r>
    </w:p>
    <w:p w:rsidR="0015329D" w:rsidRPr="00C05634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pacing w:val="-5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3.3.1. Предоставить Исполнителю служебное помещение, хорошо отапливаемое, с необходимой мебелью, с надёжной телефонной связью.</w:t>
      </w:r>
    </w:p>
    <w:p w:rsidR="0015329D" w:rsidRPr="00C05634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3.3.2.</w:t>
      </w:r>
      <w:r w:rsidRPr="00C05634">
        <w:rPr>
          <w:rFonts w:ascii="Arial" w:hAnsi="Arial" w:cs="Arial"/>
          <w:sz w:val="20"/>
          <w:szCs w:val="20"/>
        </w:rPr>
        <w:tab/>
        <w:t>Осуществлять определённые Договором мероприятия по оборудованию Объектов техническими</w:t>
      </w:r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>средствами охраны, создавая надлежащие условия для обеспечения сохранности товароматериальных ценностей и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содействовать Исполнителю при выполнении им своих задач, а также в совер</w:t>
      </w:r>
      <w:r w:rsidR="00003238" w:rsidRPr="00C05634">
        <w:rPr>
          <w:rFonts w:ascii="Arial" w:hAnsi="Arial" w:cs="Arial"/>
          <w:sz w:val="20"/>
          <w:szCs w:val="20"/>
        </w:rPr>
        <w:t xml:space="preserve">шенствовании организации охраны </w:t>
      </w:r>
      <w:r w:rsidRPr="00C05634">
        <w:rPr>
          <w:rFonts w:ascii="Arial" w:hAnsi="Arial" w:cs="Arial"/>
          <w:sz w:val="20"/>
          <w:szCs w:val="20"/>
        </w:rPr>
        <w:t xml:space="preserve">Объектов и улучшении пропускного и </w:t>
      </w:r>
      <w:proofErr w:type="spellStart"/>
      <w:r w:rsidRPr="00C05634">
        <w:rPr>
          <w:rFonts w:ascii="Arial" w:hAnsi="Arial" w:cs="Arial"/>
          <w:sz w:val="20"/>
          <w:szCs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режимов. Выполнять мероприятия </w:t>
      </w:r>
      <w:r w:rsidR="00003238" w:rsidRPr="00C05634">
        <w:rPr>
          <w:rFonts w:ascii="Arial" w:hAnsi="Arial" w:cs="Arial"/>
          <w:sz w:val="20"/>
          <w:szCs w:val="20"/>
        </w:rPr>
        <w:t xml:space="preserve">по </w:t>
      </w:r>
      <w:proofErr w:type="gramStart"/>
      <w:r w:rsidR="00003238" w:rsidRPr="00C05634">
        <w:rPr>
          <w:rFonts w:ascii="Arial" w:hAnsi="Arial" w:cs="Arial"/>
          <w:sz w:val="20"/>
          <w:szCs w:val="20"/>
        </w:rPr>
        <w:t>технической</w:t>
      </w:r>
      <w:proofErr w:type="gramEnd"/>
      <w:r w:rsidR="00003238" w:rsidRPr="00C056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634">
        <w:rPr>
          <w:rFonts w:ascii="Arial" w:hAnsi="Arial" w:cs="Arial"/>
          <w:sz w:val="20"/>
          <w:szCs w:val="20"/>
        </w:rPr>
        <w:t>укреплённости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Объектов, указанных в актах обследования.</w:t>
      </w:r>
    </w:p>
    <w:p w:rsidR="0015329D" w:rsidRPr="00C05634" w:rsidRDefault="0015329D" w:rsidP="00C05634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3.3.3. Перед сдачей объекта под охрану проверять, чтобы в охраняемом помещении в нерабочее время не оставались посторонние лица, включённые электроприборы и другие источники огня.</w:t>
      </w:r>
    </w:p>
    <w:p w:rsidR="0015329D" w:rsidRPr="00C05634" w:rsidRDefault="0015329D" w:rsidP="00C05634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3.3.4. Закрывать окна, форточки, люки, вентиляционные окна, наружные двери производственных и служебных </w:t>
      </w:r>
      <w:r w:rsidRPr="00C05634">
        <w:rPr>
          <w:rFonts w:ascii="Arial" w:hAnsi="Arial" w:cs="Arial"/>
          <w:sz w:val="20"/>
          <w:szCs w:val="20"/>
        </w:rPr>
        <w:t>помещений на запорные устройства (замки). Пломбировать (опечатывать) при наличии тамбура внутренние двери. Денежные средства должны храниться в сейфах или металлических шкафах (ящиках), прикреплённых к полу.</w:t>
      </w:r>
    </w:p>
    <w:p w:rsidR="0015329D" w:rsidRPr="00C05634" w:rsidRDefault="0015329D" w:rsidP="00C05634">
      <w:pPr>
        <w:widowControl w:val="0"/>
        <w:numPr>
          <w:ilvl w:val="2"/>
          <w:numId w:val="59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ind w:left="0" w:firstLine="0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Принимать меры к своевременному ремонту телефонной связи и сети электропитания.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922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3.3.6.</w:t>
      </w:r>
      <w:r w:rsidRPr="00C05634">
        <w:rPr>
          <w:rFonts w:ascii="Arial" w:hAnsi="Arial" w:cs="Arial"/>
          <w:sz w:val="20"/>
          <w:szCs w:val="20"/>
        </w:rPr>
        <w:t xml:space="preserve"> Ставить в известность Исполнителя обо всех недостатках и нарушениях службы личным составом</w:t>
      </w:r>
      <w:r w:rsidRPr="00C05634">
        <w:rPr>
          <w:rFonts w:ascii="Arial" w:hAnsi="Arial" w:cs="Arial"/>
          <w:sz w:val="20"/>
          <w:szCs w:val="20"/>
        </w:rPr>
        <w:br/>
        <w:t>охраны для принятия необходимых мер для устранения указанных нарушений.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98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3.3.7.</w:t>
      </w:r>
      <w:r w:rsidRPr="00C05634">
        <w:rPr>
          <w:rFonts w:ascii="Arial" w:hAnsi="Arial" w:cs="Arial"/>
          <w:sz w:val="20"/>
          <w:szCs w:val="20"/>
        </w:rPr>
        <w:tab/>
        <w:t>Сообщать о факте нарушения целостности охраняемых помещений или причинения ущерба</w:t>
      </w:r>
      <w:r w:rsidRPr="00C05634">
        <w:rPr>
          <w:rFonts w:ascii="Arial" w:hAnsi="Arial" w:cs="Arial"/>
          <w:sz w:val="20"/>
          <w:szCs w:val="20"/>
        </w:rPr>
        <w:br/>
        <w:t>повреждениями имущества в результате проникновения на Объект посторон</w:t>
      </w:r>
      <w:r w:rsidR="00003238" w:rsidRPr="00C05634">
        <w:rPr>
          <w:rFonts w:ascii="Arial" w:hAnsi="Arial" w:cs="Arial"/>
          <w:sz w:val="20"/>
          <w:szCs w:val="20"/>
        </w:rPr>
        <w:t xml:space="preserve">них лиц в дежурную часть органа </w:t>
      </w:r>
      <w:r w:rsidRPr="00C05634">
        <w:rPr>
          <w:rFonts w:ascii="Arial" w:hAnsi="Arial" w:cs="Arial"/>
          <w:sz w:val="20"/>
          <w:szCs w:val="20"/>
        </w:rPr>
        <w:t>внутренних дел и Исполнителю и до прибытия оперативно-следственной групп</w:t>
      </w:r>
      <w:r w:rsidR="00003238" w:rsidRPr="00C05634">
        <w:rPr>
          <w:rFonts w:ascii="Arial" w:hAnsi="Arial" w:cs="Arial"/>
          <w:sz w:val="20"/>
          <w:szCs w:val="20"/>
        </w:rPr>
        <w:t xml:space="preserve">ы обеспечить неприкосновенность </w:t>
      </w:r>
      <w:r w:rsidRPr="00C05634">
        <w:rPr>
          <w:rFonts w:ascii="Arial" w:hAnsi="Arial" w:cs="Arial"/>
          <w:sz w:val="20"/>
          <w:szCs w:val="20"/>
        </w:rPr>
        <w:t>места происшествия.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3.3.8.</w:t>
      </w:r>
      <w:r w:rsidRPr="00C05634">
        <w:rPr>
          <w:rFonts w:ascii="Arial" w:hAnsi="Arial" w:cs="Arial"/>
          <w:sz w:val="20"/>
          <w:szCs w:val="20"/>
        </w:rPr>
        <w:tab/>
        <w:t>Заказчик, немедленно при обнаружении, сообщает Исполнителю о п</w:t>
      </w:r>
      <w:r w:rsidR="00003238" w:rsidRPr="00C05634">
        <w:rPr>
          <w:rFonts w:ascii="Arial" w:hAnsi="Arial" w:cs="Arial"/>
          <w:sz w:val="20"/>
          <w:szCs w:val="20"/>
        </w:rPr>
        <w:t xml:space="preserve">ричинённом ущербе, произошедшем </w:t>
      </w:r>
      <w:r w:rsidRPr="00C05634">
        <w:rPr>
          <w:rFonts w:ascii="Arial" w:hAnsi="Arial" w:cs="Arial"/>
          <w:sz w:val="20"/>
          <w:szCs w:val="20"/>
        </w:rPr>
        <w:t>во время охраны Объекта, на что Исполнитель в обязательном порядке высылает своих ответственных</w:t>
      </w:r>
      <w:r w:rsidRPr="00C05634">
        <w:rPr>
          <w:rFonts w:ascii="Arial" w:hAnsi="Arial" w:cs="Arial"/>
          <w:sz w:val="20"/>
          <w:szCs w:val="20"/>
        </w:rPr>
        <w:br/>
        <w:t>представителей на место происшествия для осмотра и составления Акта осмотра происшествия.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3.3.9. Для определения размера ущерба Заказчик обязан предоставить Исполнителю необходимую информацию, </w:t>
      </w:r>
      <w:r w:rsidRPr="00C05634">
        <w:rPr>
          <w:rFonts w:ascii="Arial" w:hAnsi="Arial" w:cs="Arial"/>
          <w:sz w:val="20"/>
          <w:szCs w:val="20"/>
        </w:rPr>
        <w:t>создавать условия для комиссионного определения размера ущерба, знакомить Исполнителя с документами и т.д.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3.3.10. При возвращении похищенного имущества Заказчику, присутствие Исполнителя обязательно.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lastRenderedPageBreak/>
        <w:t xml:space="preserve">3.3.11. Минимум за 10 дней поставить в известность Исполнителя обо всех мероприятиях, </w:t>
      </w:r>
      <w:proofErr w:type="spellStart"/>
      <w:r w:rsidRPr="00C05634">
        <w:rPr>
          <w:rFonts w:ascii="Arial" w:hAnsi="Arial" w:cs="Arial"/>
          <w:spacing w:val="-1"/>
          <w:sz w:val="20"/>
          <w:szCs w:val="20"/>
        </w:rPr>
        <w:t>вследствии</w:t>
      </w:r>
      <w:proofErr w:type="spellEnd"/>
      <w:r w:rsidRPr="00C05634">
        <w:rPr>
          <w:rFonts w:ascii="Arial" w:hAnsi="Arial" w:cs="Arial"/>
          <w:spacing w:val="-1"/>
          <w:sz w:val="20"/>
          <w:szCs w:val="20"/>
        </w:rPr>
        <w:t xml:space="preserve"> которых </w:t>
      </w:r>
      <w:r w:rsidRPr="00C05634">
        <w:rPr>
          <w:rFonts w:ascii="Arial" w:hAnsi="Arial" w:cs="Arial"/>
          <w:sz w:val="20"/>
          <w:szCs w:val="20"/>
        </w:rPr>
        <w:t>может быть изменен режим охраны Объекта;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3.3.12.</w:t>
      </w:r>
      <w:r w:rsidRPr="00C05634">
        <w:rPr>
          <w:rFonts w:ascii="Arial" w:hAnsi="Arial" w:cs="Arial"/>
          <w:sz w:val="20"/>
          <w:szCs w:val="20"/>
        </w:rPr>
        <w:tab/>
      </w:r>
      <w:proofErr w:type="gramStart"/>
      <w:r w:rsidRPr="00C05634">
        <w:rPr>
          <w:rFonts w:ascii="Arial" w:hAnsi="Arial" w:cs="Arial"/>
          <w:sz w:val="20"/>
          <w:szCs w:val="20"/>
        </w:rPr>
        <w:t>Сообщать Исполнителю не менее чем за 15 дней об изменении юр</w:t>
      </w:r>
      <w:r w:rsidR="00003238" w:rsidRPr="00C05634">
        <w:rPr>
          <w:rFonts w:ascii="Arial" w:hAnsi="Arial" w:cs="Arial"/>
          <w:sz w:val="20"/>
          <w:szCs w:val="20"/>
        </w:rPr>
        <w:t xml:space="preserve">идического адреса, юридического </w:t>
      </w:r>
      <w:r w:rsidRPr="00C05634">
        <w:rPr>
          <w:rFonts w:ascii="Arial" w:hAnsi="Arial" w:cs="Arial"/>
          <w:sz w:val="20"/>
          <w:szCs w:val="20"/>
        </w:rPr>
        <w:t>статуса, банковских реквизитов, категории Объекта, об изменении на них про</w:t>
      </w:r>
      <w:r w:rsidR="00003238" w:rsidRPr="00C05634">
        <w:rPr>
          <w:rFonts w:ascii="Arial" w:hAnsi="Arial" w:cs="Arial"/>
          <w:sz w:val="20"/>
          <w:szCs w:val="20"/>
        </w:rPr>
        <w:t xml:space="preserve">пускного режима, профиля работ, </w:t>
      </w:r>
      <w:r w:rsidRPr="00C05634">
        <w:rPr>
          <w:rFonts w:ascii="Arial" w:hAnsi="Arial" w:cs="Arial"/>
          <w:sz w:val="20"/>
          <w:szCs w:val="20"/>
        </w:rPr>
        <w:t>появление новых или изменение старых мест (условий) хранения ценностей, с</w:t>
      </w:r>
      <w:r w:rsidR="00003238" w:rsidRPr="00C05634">
        <w:rPr>
          <w:rFonts w:ascii="Arial" w:hAnsi="Arial" w:cs="Arial"/>
          <w:sz w:val="20"/>
          <w:szCs w:val="20"/>
        </w:rPr>
        <w:t xml:space="preserve">даче в аренду охраняемых мест и </w:t>
      </w:r>
      <w:r w:rsidRPr="00C05634">
        <w:rPr>
          <w:rFonts w:ascii="Arial" w:hAnsi="Arial" w:cs="Arial"/>
          <w:sz w:val="20"/>
          <w:szCs w:val="20"/>
        </w:rPr>
        <w:t>площадей другим собственникам, передаче данного объекта в собственность др</w:t>
      </w:r>
      <w:r w:rsidR="00003238" w:rsidRPr="00C05634">
        <w:rPr>
          <w:rFonts w:ascii="Arial" w:hAnsi="Arial" w:cs="Arial"/>
          <w:sz w:val="20"/>
          <w:szCs w:val="20"/>
        </w:rPr>
        <w:t xml:space="preserve">угим юридическим лицам, а также </w:t>
      </w:r>
      <w:r w:rsidRPr="00C05634">
        <w:rPr>
          <w:rFonts w:ascii="Arial" w:hAnsi="Arial" w:cs="Arial"/>
          <w:sz w:val="20"/>
          <w:szCs w:val="20"/>
        </w:rPr>
        <w:t>проведении мероприятий, вследствие которых может потребоваться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изме</w:t>
      </w:r>
      <w:r w:rsidR="00003238" w:rsidRPr="00C05634">
        <w:rPr>
          <w:rFonts w:ascii="Arial" w:hAnsi="Arial" w:cs="Arial"/>
          <w:sz w:val="20"/>
          <w:szCs w:val="20"/>
        </w:rPr>
        <w:t xml:space="preserve">нение технической </w:t>
      </w:r>
      <w:proofErr w:type="spellStart"/>
      <w:r w:rsidR="00003238" w:rsidRPr="00C05634">
        <w:rPr>
          <w:rFonts w:ascii="Arial" w:hAnsi="Arial" w:cs="Arial"/>
          <w:sz w:val="20"/>
          <w:szCs w:val="20"/>
        </w:rPr>
        <w:t>укреплённости</w:t>
      </w:r>
      <w:proofErr w:type="spellEnd"/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Объекта, оснащение дополнительно средствами охраны и дислокации постов.</w:t>
      </w:r>
    </w:p>
    <w:p w:rsidR="0015329D" w:rsidRPr="00C05634" w:rsidRDefault="0015329D" w:rsidP="00C05634">
      <w:pPr>
        <w:shd w:val="clear" w:color="auto" w:fill="FFFFFF"/>
        <w:tabs>
          <w:tab w:val="left" w:pos="567"/>
          <w:tab w:val="left" w:pos="989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3.3.13. Заказчик в течени</w:t>
      </w:r>
      <w:proofErr w:type="gramStart"/>
      <w:r w:rsidRPr="00C05634">
        <w:rPr>
          <w:rFonts w:ascii="Arial" w:hAnsi="Arial" w:cs="Arial"/>
          <w:sz w:val="20"/>
          <w:szCs w:val="20"/>
        </w:rPr>
        <w:t>и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30 дней с момента подписания Договора на содержание охраны предоставляет Исполнителю документы на право собственности (владения, аренды, пользования, распоряжения, постановления, отчуждения и т.д., а также схему застройки) на охраняемые объекты недвижимости. В случае непредставления или несвоевременного представления Заказчиком таких документов Исполнителю, ответственность за ущерб, даже по вине Исполнителя, в полной мере ложится на Заказчика.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3.4. Заказчик вправе в любое время осуществлять </w:t>
      </w:r>
      <w:proofErr w:type="gramStart"/>
      <w:r w:rsidRPr="00C05634">
        <w:rPr>
          <w:rFonts w:ascii="Arial" w:hAnsi="Arial" w:cs="Arial"/>
          <w:sz w:val="20"/>
          <w:szCs w:val="20"/>
        </w:rPr>
        <w:t>контроль за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выполнением Исполнителем договорных обязательств.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4.    Ответственность сторон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4.1. 3а неисполнение или ненадлежащее исполнение обязательств по настоящему договору, Заказчик и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Исполнитель несут ответственность, предусмотренную действующим законодательством РФ, в пределах прямого действительного ущерба, причиненного неисполнением, либо ненадлежащим исполнением своих обязательств по </w:t>
      </w:r>
      <w:r w:rsidRPr="00C05634">
        <w:rPr>
          <w:rFonts w:ascii="Arial" w:hAnsi="Arial" w:cs="Arial"/>
          <w:sz w:val="20"/>
          <w:szCs w:val="20"/>
        </w:rPr>
        <w:t>договору.</w:t>
      </w:r>
    </w:p>
    <w:p w:rsidR="0015329D" w:rsidRPr="00C05634" w:rsidRDefault="0015329D" w:rsidP="00C05634">
      <w:pPr>
        <w:shd w:val="clear" w:color="auto" w:fill="FFFFFF"/>
        <w:tabs>
          <w:tab w:val="left" w:pos="85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4.2.</w:t>
      </w:r>
      <w:r w:rsidRPr="00C05634">
        <w:rPr>
          <w:rFonts w:ascii="Arial" w:hAnsi="Arial" w:cs="Arial"/>
          <w:sz w:val="20"/>
          <w:szCs w:val="20"/>
        </w:rPr>
        <w:tab/>
        <w:t>В случае просрочки платежей, указанных в п.п. 2.1.,2.2. настоящего</w:t>
      </w:r>
      <w:r w:rsidR="00003238" w:rsidRPr="00C05634">
        <w:rPr>
          <w:rFonts w:ascii="Arial" w:hAnsi="Arial" w:cs="Arial"/>
          <w:sz w:val="20"/>
          <w:szCs w:val="20"/>
        </w:rPr>
        <w:t xml:space="preserve"> договора, Заказчик выплачивает </w:t>
      </w:r>
      <w:r w:rsidRPr="00C05634">
        <w:rPr>
          <w:rFonts w:ascii="Arial" w:hAnsi="Arial" w:cs="Arial"/>
          <w:sz w:val="20"/>
          <w:szCs w:val="20"/>
        </w:rPr>
        <w:t>Исполнителю пеню, в размере 0,1% от суммы просроченного платежа за каждый день прос</w:t>
      </w:r>
      <w:r w:rsidR="00003238" w:rsidRPr="00C05634">
        <w:rPr>
          <w:rFonts w:ascii="Arial" w:hAnsi="Arial" w:cs="Arial"/>
          <w:sz w:val="20"/>
          <w:szCs w:val="20"/>
        </w:rPr>
        <w:t xml:space="preserve">рочки, но не более 10% </w:t>
      </w:r>
      <w:r w:rsidRPr="00C05634">
        <w:rPr>
          <w:rFonts w:ascii="Arial" w:hAnsi="Arial" w:cs="Arial"/>
          <w:sz w:val="20"/>
          <w:szCs w:val="20"/>
        </w:rPr>
        <w:t>от суммы долга.</w:t>
      </w:r>
    </w:p>
    <w:p w:rsidR="0015329D" w:rsidRPr="00C05634" w:rsidRDefault="0015329D" w:rsidP="00C05634">
      <w:pPr>
        <w:shd w:val="clear" w:color="auto" w:fill="FFFFFF"/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6"/>
          <w:sz w:val="20"/>
          <w:szCs w:val="20"/>
        </w:rPr>
        <w:t>4.3.</w:t>
      </w:r>
      <w:r w:rsidRPr="00C05634">
        <w:rPr>
          <w:rFonts w:ascii="Arial" w:hAnsi="Arial" w:cs="Arial"/>
          <w:sz w:val="20"/>
          <w:szCs w:val="20"/>
        </w:rPr>
        <w:tab/>
        <w:t xml:space="preserve"> В случае нарушений одной из сторон принятых на себя обязательств</w:t>
      </w:r>
      <w:r w:rsidR="00003238" w:rsidRPr="00C05634">
        <w:rPr>
          <w:rFonts w:ascii="Arial" w:hAnsi="Arial" w:cs="Arial"/>
          <w:sz w:val="20"/>
          <w:szCs w:val="20"/>
        </w:rPr>
        <w:t xml:space="preserve"> по настоящему договору, другая </w:t>
      </w:r>
      <w:r w:rsidRPr="00C05634">
        <w:rPr>
          <w:rFonts w:ascii="Arial" w:hAnsi="Arial" w:cs="Arial"/>
          <w:sz w:val="20"/>
          <w:szCs w:val="20"/>
        </w:rPr>
        <w:t>сторона вправе: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4.3.1.   Потребовать устранения недостатков, возникших вследствие</w:t>
      </w:r>
      <w:r w:rsidR="00003238" w:rsidRPr="00C05634">
        <w:rPr>
          <w:rFonts w:ascii="Arial" w:hAnsi="Arial" w:cs="Arial"/>
          <w:sz w:val="20"/>
          <w:szCs w:val="20"/>
        </w:rPr>
        <w:t xml:space="preserve"> нарушения договорных </w:t>
      </w:r>
      <w:r w:rsidRPr="00C05634">
        <w:rPr>
          <w:rFonts w:ascii="Arial" w:hAnsi="Arial" w:cs="Arial"/>
          <w:sz w:val="20"/>
          <w:szCs w:val="20"/>
        </w:rPr>
        <w:t>обязательств;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spacing w:val="-1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4.3.2.</w:t>
      </w:r>
      <w:r w:rsidRPr="00C05634">
        <w:rPr>
          <w:rFonts w:ascii="Arial" w:hAnsi="Arial" w:cs="Arial"/>
          <w:sz w:val="20"/>
          <w:szCs w:val="20"/>
        </w:rPr>
        <w:t xml:space="preserve"> В случае не устранения в разумные сроки недостатков</w:t>
      </w:r>
      <w:r w:rsidR="00003238" w:rsidRPr="00C05634">
        <w:rPr>
          <w:rFonts w:ascii="Arial" w:hAnsi="Arial" w:cs="Arial"/>
          <w:sz w:val="20"/>
          <w:szCs w:val="20"/>
        </w:rPr>
        <w:t xml:space="preserve">, после письменного направления </w:t>
      </w:r>
      <w:r w:rsidRPr="00C05634">
        <w:rPr>
          <w:rFonts w:ascii="Arial" w:hAnsi="Arial" w:cs="Arial"/>
          <w:sz w:val="20"/>
          <w:szCs w:val="20"/>
        </w:rPr>
        <w:t>соответствующего требования, досрочно расторгнуть настоящий договор в однос</w:t>
      </w:r>
      <w:r w:rsidR="00003238" w:rsidRPr="00C05634">
        <w:rPr>
          <w:rFonts w:ascii="Arial" w:hAnsi="Arial" w:cs="Arial"/>
          <w:sz w:val="20"/>
          <w:szCs w:val="20"/>
        </w:rPr>
        <w:t xml:space="preserve">тороннем порядке, без обращения </w:t>
      </w:r>
      <w:r w:rsidRPr="00C05634">
        <w:rPr>
          <w:rFonts w:ascii="Arial" w:hAnsi="Arial" w:cs="Arial"/>
          <w:sz w:val="20"/>
          <w:szCs w:val="20"/>
        </w:rPr>
        <w:t>в суд, и потребовать возмещения причиненных убытков.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>4.4. Исполнитель отвечает:</w:t>
      </w:r>
    </w:p>
    <w:p w:rsidR="0015329D" w:rsidRPr="00C05634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4.4.1.</w:t>
      </w:r>
      <w:r w:rsidRPr="00C05634">
        <w:rPr>
          <w:rFonts w:ascii="Arial" w:hAnsi="Arial" w:cs="Arial"/>
          <w:sz w:val="20"/>
          <w:szCs w:val="20"/>
        </w:rPr>
        <w:tab/>
        <w:t>За ущерб, причиненный хищениями товарно-материальных ценн</w:t>
      </w:r>
      <w:r w:rsidR="00003238" w:rsidRPr="00C05634">
        <w:rPr>
          <w:rFonts w:ascii="Arial" w:hAnsi="Arial" w:cs="Arial"/>
          <w:sz w:val="20"/>
          <w:szCs w:val="20"/>
        </w:rPr>
        <w:t xml:space="preserve">остей, совершенными посредством </w:t>
      </w:r>
      <w:r w:rsidRPr="00C05634">
        <w:rPr>
          <w:rFonts w:ascii="Arial" w:hAnsi="Arial" w:cs="Arial"/>
          <w:sz w:val="20"/>
          <w:szCs w:val="20"/>
        </w:rPr>
        <w:t>взлома на Объекте запоров, замков, дверей, окон, ограждений, иными способами, в результате ненадлежащего</w:t>
      </w:r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>выполнения Исполнителем принятых на себя по договору обязательств и факт причинения вреда подтверждается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официальными документами (постановлением следственных органов о возбуж</w:t>
      </w:r>
      <w:r w:rsidR="00003238" w:rsidRPr="00C05634">
        <w:rPr>
          <w:rFonts w:ascii="Arial" w:hAnsi="Arial" w:cs="Arial"/>
          <w:sz w:val="20"/>
          <w:szCs w:val="20"/>
        </w:rPr>
        <w:t xml:space="preserve">дении уголовного дела, решением </w:t>
      </w:r>
      <w:r w:rsidRPr="00C05634">
        <w:rPr>
          <w:rFonts w:ascii="Arial" w:hAnsi="Arial" w:cs="Arial"/>
          <w:sz w:val="20"/>
          <w:szCs w:val="20"/>
        </w:rPr>
        <w:t>суда). Факт отсутствия охраняемых материальных ценностей, сданных надлежащим обр</w:t>
      </w:r>
      <w:r w:rsidR="00003238" w:rsidRPr="00C05634">
        <w:rPr>
          <w:rFonts w:ascii="Arial" w:hAnsi="Arial" w:cs="Arial"/>
          <w:sz w:val="20"/>
          <w:szCs w:val="20"/>
        </w:rPr>
        <w:t xml:space="preserve">азом под охрану, </w:t>
      </w:r>
      <w:r w:rsidRPr="00C05634">
        <w:rPr>
          <w:rFonts w:ascii="Arial" w:hAnsi="Arial" w:cs="Arial"/>
          <w:sz w:val="20"/>
          <w:szCs w:val="20"/>
        </w:rPr>
        <w:t>оформляется актом, подписанным представителями сторон.</w:t>
      </w:r>
    </w:p>
    <w:p w:rsidR="0015329D" w:rsidRPr="00C05634" w:rsidRDefault="0015329D" w:rsidP="00C05634">
      <w:pPr>
        <w:shd w:val="clear" w:color="auto" w:fill="FFFFFF"/>
        <w:tabs>
          <w:tab w:val="left" w:pos="917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5"/>
          <w:sz w:val="20"/>
          <w:szCs w:val="20"/>
        </w:rPr>
        <w:t>4.4.2.</w:t>
      </w:r>
      <w:r w:rsidRPr="00C05634">
        <w:rPr>
          <w:rFonts w:ascii="Arial" w:hAnsi="Arial" w:cs="Arial"/>
          <w:sz w:val="20"/>
          <w:szCs w:val="20"/>
        </w:rPr>
        <w:tab/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За ущерб, причиненный имуществу Заказчика по вине работника Исполнителя, </w:t>
      </w:r>
      <w:proofErr w:type="gramStart"/>
      <w:r w:rsidRPr="00C05634">
        <w:rPr>
          <w:rFonts w:ascii="Arial" w:hAnsi="Arial" w:cs="Arial"/>
          <w:spacing w:val="-1"/>
          <w:sz w:val="20"/>
          <w:szCs w:val="20"/>
        </w:rPr>
        <w:t>осуществляющих</w:t>
      </w:r>
      <w:proofErr w:type="gramEnd"/>
      <w:r w:rsidRPr="00C05634">
        <w:rPr>
          <w:rFonts w:ascii="Arial" w:hAnsi="Arial" w:cs="Arial"/>
          <w:spacing w:val="-1"/>
          <w:sz w:val="20"/>
          <w:szCs w:val="20"/>
        </w:rPr>
        <w:t xml:space="preserve"> охрану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Объекта.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4.5. Факт причинения ущерба и размер ущерба, подлежащего возмещению Заказчику, фиксируется актом, подписанным уполномоченными представителями Сторон. Размер ущерба должен быть подтвержден соответствующими документами и расчетами стоимости похищенных или поврежденных товарно-материальных ценностей, с учетом остаточной стоимости.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 отказе Исполнителя от подписи указанного акта, акт подписывается Заказчиком в одностороннем порядке. Ответственные представители Исполнителя вправе участвовать в определении причиненного ущерба и в снятии остатков товарно-материальных ценностей.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4.6. При возращении Заказчику похищенных товарно-материальных ценностей присутствие представителя </w:t>
      </w:r>
      <w:r w:rsidRPr="00C05634">
        <w:rPr>
          <w:rFonts w:ascii="Arial" w:hAnsi="Arial" w:cs="Arial"/>
          <w:sz w:val="20"/>
          <w:szCs w:val="20"/>
        </w:rPr>
        <w:t>Исполнителя является обязательным.</w:t>
      </w: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Стоимость  возвращенных   товарно-материальных   ценностей   исключается   из   общей   суммы   ущерба, </w:t>
      </w:r>
      <w:r w:rsidRPr="00C05634">
        <w:rPr>
          <w:rFonts w:ascii="Arial" w:hAnsi="Arial" w:cs="Arial"/>
          <w:sz w:val="20"/>
          <w:szCs w:val="20"/>
        </w:rPr>
        <w:t>подлежащего возмещения Заказчику, а ранее оплаченная сумма за эти ценности возвращается Исполнителю.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4.7. 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причин, в том числе по вине работников,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осуществляющих охрану объекта, устанавливаются в порядке, определяемом действующим законодательством и </w:t>
      </w:r>
      <w:r w:rsidRPr="00C05634">
        <w:rPr>
          <w:rFonts w:ascii="Arial" w:hAnsi="Arial" w:cs="Arial"/>
          <w:sz w:val="20"/>
          <w:szCs w:val="20"/>
        </w:rPr>
        <w:t>настоящим договором.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4.8. Возмещение ущерба, причинённого по вине Исполнителя, производится в установленном законодательством РФ  порядке. Вопрос о возмещении ущерба, причинённого Заказчику по вине Исполнителя, решается только после погашения Заказчиком задолженности Исполнителю за оказанные услуги, если таковая имеется.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4.9. Сумма финансовой ответственности  Исполнителя по возмещению Заказчику документально подтверждённого ущерба, не может превышать сумму годовой стоимости настоящего договора.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>4.10.  Исполнитель не несет ответственность: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4.10.1. За имущественный ущерб, причиненный пожаром или стихийными бедствиями, то есть при возникновении </w:t>
      </w:r>
      <w:r w:rsidRPr="00C05634">
        <w:rPr>
          <w:rFonts w:ascii="Arial" w:hAnsi="Arial" w:cs="Arial"/>
          <w:sz w:val="20"/>
          <w:szCs w:val="20"/>
        </w:rPr>
        <w:t>форс-мажорных обстоятельств.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4.10.2. За имущественный ущерб, возникший </w:t>
      </w:r>
      <w:proofErr w:type="spellStart"/>
      <w:r w:rsidRPr="00C05634">
        <w:rPr>
          <w:rFonts w:ascii="Arial" w:hAnsi="Arial" w:cs="Arial"/>
          <w:sz w:val="20"/>
          <w:szCs w:val="20"/>
        </w:rPr>
        <w:t>вследствии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неисполнения Заказчиком обязательств, принятых на себя в соответствии с условиями настоящего договора, если это послужило условием совершения хищения.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4.10.3. За кражу совершенную путём грабежа денежных средств, оставленных в охраняемом помещении, сверх сумм, которые Заказчик вправе был оставить на объекте, а также в случаях, когда денежные средства хранились не в сейфе.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4.10.4. За оставленное в охраняемом помещении личное имущество работников Заказчика.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4.10.5. За ущерб, причинённый преступником внутри охраняемого помещения, если он проник в это помещение до его закрытия и покинул его в неохраняемое время.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4.10.6. За расположенные на охраняемом объекте материальные ценности третьих лиц, за исключением</w:t>
      </w:r>
      <w:r w:rsidRPr="00C05634">
        <w:rPr>
          <w:rFonts w:ascii="Arial" w:hAnsi="Arial" w:cs="Arial"/>
          <w:sz w:val="20"/>
          <w:szCs w:val="20"/>
        </w:rPr>
        <w:br/>
        <w:t>имеющихся договоров (подряда, аренды, хранения).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4.10.7. За кражу, хищение имущества, специальной техники, строительных механизмов и строительных материалов Заказчика на территории охраняемого объекта не указанных в Перечне (приложении №1 к Договору).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4.10.8. За кражу, хищение имущества, товарных ценностей, находящихся вне помещений (складов)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охраняемого объекта, не принятых под охрану в </w:t>
      </w:r>
      <w:proofErr w:type="gramStart"/>
      <w:r w:rsidRPr="00C05634">
        <w:rPr>
          <w:rFonts w:ascii="Arial" w:hAnsi="Arial" w:cs="Arial"/>
          <w:spacing w:val="-1"/>
          <w:sz w:val="20"/>
          <w:szCs w:val="20"/>
        </w:rPr>
        <w:t>порядке</w:t>
      </w:r>
      <w:proofErr w:type="gramEnd"/>
      <w:r w:rsidRPr="00C05634">
        <w:rPr>
          <w:rFonts w:ascii="Arial" w:hAnsi="Arial" w:cs="Arial"/>
          <w:spacing w:val="-1"/>
          <w:sz w:val="20"/>
          <w:szCs w:val="20"/>
        </w:rPr>
        <w:t xml:space="preserve"> предусмотренном </w:t>
      </w:r>
      <w:r w:rsidRPr="00C05634">
        <w:rPr>
          <w:rFonts w:ascii="Arial" w:hAnsi="Arial" w:cs="Arial"/>
          <w:sz w:val="20"/>
          <w:szCs w:val="20"/>
        </w:rPr>
        <w:t>Договором.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4.10.9. За кражу, хищение имущества, стоимостью свыше 10-ти минимальных заработных плат, не убранных </w:t>
      </w:r>
      <w:proofErr w:type="spellStart"/>
      <w:r w:rsidRPr="00C05634">
        <w:rPr>
          <w:rFonts w:ascii="Arial" w:hAnsi="Arial" w:cs="Arial"/>
          <w:spacing w:val="-1"/>
          <w:sz w:val="20"/>
          <w:szCs w:val="20"/>
        </w:rPr>
        <w:t>по</w:t>
      </w:r>
      <w:r w:rsidRPr="00C05634">
        <w:rPr>
          <w:rFonts w:ascii="Arial" w:hAnsi="Arial" w:cs="Arial"/>
          <w:sz w:val="20"/>
          <w:szCs w:val="20"/>
        </w:rPr>
        <w:t>окончанию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рабочего времени в обособленные закрытые помещения, сейфы, а так же если хранение производилось в местах, не оговоренных в актах обследования технического состояния объекта.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4.11. Если Заказчик не выполнил обязательства согласно п.п. 3.3.1.-3.3.13., Исполнитель имеет право отказаться от выплаты возмещения по ущербу. 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5.  Дополнительные условия</w:t>
      </w:r>
    </w:p>
    <w:p w:rsidR="0015329D" w:rsidRPr="00C05634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Все споры и разногласия между сторонами по настоящему договору, если они не улажены путем переговоров, подлежат разрешению в Арбитражном суде Пензенской области.</w:t>
      </w:r>
    </w:p>
    <w:p w:rsidR="0015329D" w:rsidRPr="00C05634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Под форс-мажорными обстоятельствами понимаются события, за возникновение которых стороны не отвечают, и оказывать </w:t>
      </w:r>
      <w:proofErr w:type="gramStart"/>
      <w:r w:rsidRPr="00C05634">
        <w:rPr>
          <w:rFonts w:ascii="Arial" w:hAnsi="Arial" w:cs="Arial"/>
          <w:sz w:val="20"/>
          <w:szCs w:val="20"/>
        </w:rPr>
        <w:t>влияние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на которые не имеют возможности, в том числе: стихийные бедствия, военные действия, акты государственных органов нормативного характера, делающие невозможными для сторон исполнение своих обязательств по договору и т.д.</w:t>
      </w:r>
    </w:p>
    <w:p w:rsidR="0015329D" w:rsidRPr="00C05634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 xml:space="preserve">Если форс-мажорные обстоятельства имеют место и препятствуют сторонам своевременно выполнять свои </w:t>
      </w:r>
      <w:r w:rsidRPr="00C05634">
        <w:rPr>
          <w:rFonts w:ascii="Arial" w:hAnsi="Arial" w:cs="Arial"/>
          <w:sz w:val="20"/>
          <w:szCs w:val="20"/>
        </w:rPr>
        <w:t xml:space="preserve">обязательства, то сторона, не имеющая возможности выполнить свои обязательства, вследствие наступления таких обстоятельств, освобождается от выполнения своих обязательств по договору до прекращения их действия при условии, что она немедленно письменно уведомит другую сторону </w:t>
      </w:r>
      <w:proofErr w:type="gramStart"/>
      <w:r w:rsidRPr="00C05634">
        <w:rPr>
          <w:rFonts w:ascii="Arial" w:hAnsi="Arial" w:cs="Arial"/>
          <w:sz w:val="20"/>
          <w:szCs w:val="20"/>
        </w:rPr>
        <w:t>о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случившимся.</w:t>
      </w:r>
    </w:p>
    <w:p w:rsidR="0015329D" w:rsidRPr="00C05634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15329D" w:rsidRPr="00C05634" w:rsidRDefault="0015329D" w:rsidP="00C05634">
      <w:pPr>
        <w:shd w:val="clear" w:color="auto" w:fill="FFFFFF"/>
        <w:tabs>
          <w:tab w:val="left" w:pos="758"/>
        </w:tabs>
        <w:jc w:val="both"/>
        <w:rPr>
          <w:rFonts w:ascii="Arial" w:hAnsi="Arial" w:cs="Arial"/>
          <w:spacing w:val="-8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C05634">
        <w:rPr>
          <w:rFonts w:ascii="Arial" w:hAnsi="Arial" w:cs="Arial"/>
          <w:b/>
          <w:bCs/>
          <w:spacing w:val="-1"/>
          <w:sz w:val="20"/>
          <w:szCs w:val="20"/>
        </w:rPr>
        <w:t>6. Срок действия договора.</w:t>
      </w:r>
    </w:p>
    <w:p w:rsidR="0015329D" w:rsidRPr="00C05634" w:rsidRDefault="0015329D" w:rsidP="00C05634">
      <w:pPr>
        <w:shd w:val="clear" w:color="auto" w:fill="FFFFFF"/>
        <w:tabs>
          <w:tab w:val="left" w:pos="426"/>
          <w:tab w:val="left" w:pos="922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8"/>
          <w:sz w:val="20"/>
          <w:szCs w:val="20"/>
        </w:rPr>
        <w:t>6.1.</w:t>
      </w:r>
      <w:r w:rsidRPr="00C05634">
        <w:rPr>
          <w:rFonts w:ascii="Arial" w:hAnsi="Arial" w:cs="Arial"/>
          <w:sz w:val="20"/>
          <w:szCs w:val="20"/>
        </w:rPr>
        <w:tab/>
        <w:t>Настоящий договор вступает в силу с 02 февраля 2020г. и действует до 01 февраля 2022г.</w:t>
      </w:r>
    </w:p>
    <w:p w:rsidR="0015329D" w:rsidRPr="00C05634" w:rsidRDefault="0015329D" w:rsidP="00C05634">
      <w:pPr>
        <w:shd w:val="clear" w:color="auto" w:fill="FFFFFF"/>
        <w:tabs>
          <w:tab w:val="left" w:pos="426"/>
          <w:tab w:val="left" w:pos="84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8"/>
          <w:sz w:val="20"/>
          <w:szCs w:val="20"/>
        </w:rPr>
        <w:t>6.2.</w:t>
      </w:r>
      <w:r w:rsidRPr="00C05634">
        <w:rPr>
          <w:rFonts w:ascii="Arial" w:hAnsi="Arial" w:cs="Arial"/>
          <w:sz w:val="20"/>
          <w:szCs w:val="20"/>
        </w:rPr>
        <w:tab/>
      </w:r>
      <w:proofErr w:type="gramStart"/>
      <w:r w:rsidRPr="00C05634">
        <w:rPr>
          <w:rFonts w:ascii="Arial" w:hAnsi="Arial" w:cs="Arial"/>
          <w:spacing w:val="-1"/>
          <w:sz w:val="20"/>
          <w:szCs w:val="20"/>
        </w:rPr>
        <w:t>Договор</w:t>
      </w:r>
      <w:proofErr w:type="gramEnd"/>
      <w:r w:rsidRPr="00C05634">
        <w:rPr>
          <w:rFonts w:ascii="Arial" w:hAnsi="Arial" w:cs="Arial"/>
          <w:spacing w:val="-1"/>
          <w:sz w:val="20"/>
          <w:szCs w:val="20"/>
        </w:rPr>
        <w:t xml:space="preserve"> может быть расторгнут в любое время, по желанию одной из сторон, с письменного уведомления</w:t>
      </w:r>
      <w:r w:rsidR="00003238" w:rsidRPr="00C05634">
        <w:rPr>
          <w:rFonts w:ascii="Arial" w:hAnsi="Arial" w:cs="Arial"/>
          <w:spacing w:val="-1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не менее чем за 10 дней до расторжения, или изменён в виде протокола р</w:t>
      </w:r>
      <w:r w:rsidR="00003238" w:rsidRPr="00C05634">
        <w:rPr>
          <w:rFonts w:ascii="Arial" w:hAnsi="Arial" w:cs="Arial"/>
          <w:sz w:val="20"/>
          <w:szCs w:val="20"/>
        </w:rPr>
        <w:t xml:space="preserve">азногласий либо дополнительного </w:t>
      </w:r>
      <w:r w:rsidRPr="00C05634">
        <w:rPr>
          <w:rFonts w:ascii="Arial" w:hAnsi="Arial" w:cs="Arial"/>
          <w:sz w:val="20"/>
          <w:szCs w:val="20"/>
        </w:rPr>
        <w:t>соглашения.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Договор подлежит расторжению в одностороннем порядке в случае, если другая сторона допустила грубые неоднократные нарушения условий настоящего договора. При этом сторона-инициатор расторжения договора направляет письменное уведомление о расторжении договора не менее чем за 10 дней до расторжения.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pacing w:val="-2"/>
          <w:sz w:val="20"/>
          <w:szCs w:val="20"/>
        </w:rPr>
        <w:t xml:space="preserve">6.3. Все приложения и дополнения к настоящему договору являются его неотъемлемой частью при условии их </w:t>
      </w:r>
      <w:r w:rsidRPr="00C05634">
        <w:rPr>
          <w:rFonts w:ascii="Arial" w:hAnsi="Arial" w:cs="Arial"/>
          <w:sz w:val="20"/>
          <w:szCs w:val="20"/>
        </w:rPr>
        <w:t>письменного оформления и подписания обеими сторонами.</w:t>
      </w:r>
    </w:p>
    <w:p w:rsidR="0015329D" w:rsidRPr="00C05634" w:rsidRDefault="0015329D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003238" w:rsidRPr="00C05634" w:rsidRDefault="00003238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03238" w:rsidRPr="00C05634" w:rsidRDefault="00003238" w:rsidP="00C056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pacing w:val="-2"/>
          <w:sz w:val="20"/>
          <w:szCs w:val="20"/>
        </w:rPr>
        <w:t xml:space="preserve">7. </w:t>
      </w:r>
      <w:r w:rsidRPr="00C05634">
        <w:rPr>
          <w:rFonts w:ascii="Arial" w:hAnsi="Arial" w:cs="Arial"/>
          <w:b/>
          <w:bCs/>
          <w:spacing w:val="-2"/>
          <w:sz w:val="20"/>
          <w:szCs w:val="20"/>
        </w:rPr>
        <w:t>Реквизиты сторон</w:t>
      </w:r>
      <w:r w:rsidRPr="00C05634">
        <w:rPr>
          <w:rFonts w:ascii="Arial" w:hAnsi="Arial" w:cs="Arial"/>
          <w:b/>
          <w:sz w:val="20"/>
          <w:szCs w:val="20"/>
        </w:rPr>
        <w:t>:</w:t>
      </w:r>
    </w:p>
    <w:p w:rsidR="00003238" w:rsidRPr="00C05634" w:rsidRDefault="00003238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003238" w:rsidRPr="00C05634" w:rsidRDefault="00003238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  <w:sectPr w:rsidR="00003238" w:rsidRPr="00C05634" w:rsidSect="00BA7DB5">
          <w:pgSz w:w="11909" w:h="16834"/>
          <w:pgMar w:top="851" w:right="991" w:bottom="993" w:left="993" w:header="720" w:footer="720" w:gutter="0"/>
          <w:cols w:space="60"/>
          <w:noEndnote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15329D" w:rsidRPr="00C05634" w:rsidTr="00D17FEB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ЗАКАЗЧИК: 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C05634">
                <w:rPr>
                  <w:rFonts w:ascii="Arial" w:hAnsi="Arial" w:cs="Arial"/>
                  <w:bCs/>
                  <w:sz w:val="20"/>
                  <w:szCs w:val="20"/>
                </w:rPr>
                <w:t>440629, г</w:t>
              </w:r>
            </w:smartTag>
            <w:r w:rsidRPr="00C05634">
              <w:rPr>
                <w:rFonts w:ascii="Arial" w:hAnsi="Arial" w:cs="Arial"/>
                <w:bCs/>
                <w:sz w:val="20"/>
                <w:szCs w:val="20"/>
              </w:rPr>
              <w:t>. Пенза, ул. Московская, 82-в</w:t>
            </w:r>
          </w:p>
          <w:p w:rsidR="0015329D" w:rsidRPr="00C05634" w:rsidRDefault="0015329D" w:rsidP="00C056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>ИНН/КПП 5836601606/583601001</w:t>
            </w:r>
          </w:p>
          <w:p w:rsidR="0015329D" w:rsidRPr="00C05634" w:rsidRDefault="0015329D" w:rsidP="00C056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>БИК 045655635</w:t>
            </w:r>
          </w:p>
          <w:p w:rsidR="0015329D" w:rsidRPr="00C05634" w:rsidRDefault="0015329D" w:rsidP="00C05634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 xml:space="preserve">/с </w:t>
            </w:r>
            <w:r w:rsidRPr="00C05634">
              <w:rPr>
                <w:rFonts w:ascii="Arial" w:eastAsia="Tahoma" w:hAnsi="Arial" w:cs="Arial"/>
                <w:sz w:val="20"/>
                <w:szCs w:val="20"/>
              </w:rPr>
              <w:t>40702810748000016558</w:t>
            </w:r>
          </w:p>
          <w:p w:rsidR="0015329D" w:rsidRPr="00C05634" w:rsidRDefault="0015329D" w:rsidP="00C05634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 w:rsidRPr="00C05634">
              <w:rPr>
                <w:rFonts w:ascii="Arial" w:eastAsia="Tahoma" w:hAnsi="Arial" w:cs="Arial"/>
                <w:sz w:val="20"/>
                <w:szCs w:val="20"/>
              </w:rPr>
              <w:t>30101810000000000635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Пензенское отделение №8624 ПАО Сбербанк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г. Пенза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C05634">
        <w:rPr>
          <w:rFonts w:ascii="Arial" w:hAnsi="Arial" w:cs="Arial"/>
          <w:b/>
          <w:bCs/>
          <w:spacing w:val="-2"/>
          <w:sz w:val="20"/>
          <w:szCs w:val="20"/>
        </w:rPr>
        <w:t xml:space="preserve">                                                                                          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bCs/>
          <w:spacing w:val="-2"/>
          <w:sz w:val="20"/>
          <w:szCs w:val="20"/>
        </w:rPr>
        <w:t xml:space="preserve">                                     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br w:type="column"/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  <w:sectPr w:rsidR="0015329D" w:rsidRPr="00C05634" w:rsidSect="00BA7DB5">
          <w:type w:val="continuous"/>
          <w:pgSz w:w="11909" w:h="16834"/>
          <w:pgMar w:top="851" w:right="991" w:bottom="360" w:left="993" w:header="720" w:footer="720" w:gutter="0"/>
          <w:cols w:num="2" w:space="720" w:equalWidth="0">
            <w:col w:w="9998" w:space="230"/>
            <w:col w:w="720"/>
          </w:cols>
          <w:noEndnote/>
        </w:sectPr>
      </w:pP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  <w:sectPr w:rsidR="0015329D" w:rsidRPr="00C05634" w:rsidSect="00BA7DB5">
          <w:type w:val="continuous"/>
          <w:pgSz w:w="11909" w:h="16834"/>
          <w:pgMar w:top="851" w:right="991" w:bottom="360" w:left="993" w:header="720" w:footer="720" w:gutter="0"/>
          <w:cols w:num="2" w:space="720" w:equalWidth="0">
            <w:col w:w="3506" w:space="3478"/>
            <w:col w:w="720"/>
          </w:cols>
          <w:noEndnote/>
        </w:sectPr>
      </w:pPr>
      <w:r w:rsidRPr="00C05634">
        <w:rPr>
          <w:rFonts w:ascii="Arial" w:hAnsi="Arial" w:cs="Arial"/>
          <w:b/>
          <w:bCs/>
          <w:sz w:val="20"/>
          <w:szCs w:val="20"/>
        </w:rPr>
        <w:lastRenderedPageBreak/>
        <w:t xml:space="preserve">    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lastRenderedPageBreak/>
        <w:t>Приложение № 1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C05634">
        <w:rPr>
          <w:rFonts w:ascii="Arial" w:hAnsi="Arial" w:cs="Arial"/>
          <w:b/>
          <w:sz w:val="20"/>
        </w:rPr>
        <w:t>_______________от</w:t>
      </w:r>
      <w:proofErr w:type="spellEnd"/>
      <w:r w:rsidRPr="00C05634">
        <w:rPr>
          <w:rFonts w:ascii="Arial" w:hAnsi="Arial" w:cs="Arial"/>
          <w:b/>
          <w:sz w:val="20"/>
        </w:rPr>
        <w:t xml:space="preserve"> «        »____________20</w:t>
      </w:r>
      <w:r w:rsidR="000C3A87" w:rsidRPr="00C05634">
        <w:rPr>
          <w:rFonts w:ascii="Arial" w:hAnsi="Arial" w:cs="Arial"/>
          <w:b/>
          <w:sz w:val="20"/>
        </w:rPr>
        <w:t>20</w:t>
      </w:r>
      <w:r w:rsidRPr="00C05634">
        <w:rPr>
          <w:rFonts w:ascii="Arial" w:hAnsi="Arial" w:cs="Arial"/>
          <w:b/>
          <w:sz w:val="20"/>
        </w:rPr>
        <w:t>г.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ПЕРЕЧЕНЬ</w:t>
      </w: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Объектов ЗАО «</w:t>
      </w:r>
      <w:proofErr w:type="gramStart"/>
      <w:r w:rsidRPr="00C05634">
        <w:rPr>
          <w:rFonts w:ascii="Arial" w:hAnsi="Arial" w:cs="Arial"/>
          <w:b/>
          <w:sz w:val="20"/>
        </w:rPr>
        <w:t>Пензенская</w:t>
      </w:r>
      <w:proofErr w:type="gramEnd"/>
      <w:r w:rsidRPr="00C05634">
        <w:rPr>
          <w:rFonts w:ascii="Arial" w:hAnsi="Arial" w:cs="Arial"/>
          <w:b/>
          <w:sz w:val="20"/>
        </w:rPr>
        <w:t xml:space="preserve"> горэлектросеть», сдаваемых под охрану</w:t>
      </w: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12"/>
        <w:gridCol w:w="802"/>
        <w:gridCol w:w="1056"/>
        <w:gridCol w:w="1057"/>
        <w:gridCol w:w="1295"/>
        <w:gridCol w:w="1200"/>
        <w:gridCol w:w="931"/>
        <w:gridCol w:w="654"/>
        <w:gridCol w:w="915"/>
      </w:tblGrid>
      <w:tr w:rsidR="00003238" w:rsidRPr="00575FDF" w:rsidTr="00003238">
        <w:trPr>
          <w:trHeight w:val="754"/>
        </w:trPr>
        <w:tc>
          <w:tcPr>
            <w:tcW w:w="499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5FD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75FDF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75FD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1074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284" w:type="dxa"/>
            <w:gridSpan w:val="2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Часы охраны</w:t>
            </w:r>
          </w:p>
        </w:tc>
        <w:tc>
          <w:tcPr>
            <w:tcW w:w="1221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946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Вид охраны</w:t>
            </w:r>
          </w:p>
        </w:tc>
        <w:tc>
          <w:tcPr>
            <w:tcW w:w="1528" w:type="dxa"/>
            <w:gridSpan w:val="2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Расчёт стоимости</w:t>
            </w:r>
          </w:p>
        </w:tc>
      </w:tr>
      <w:tr w:rsidR="00003238" w:rsidRPr="00C05634" w:rsidTr="00003238">
        <w:trPr>
          <w:trHeight w:val="237"/>
        </w:trPr>
        <w:tc>
          <w:tcPr>
            <w:tcW w:w="499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7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7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Рабочие дни</w:t>
            </w:r>
          </w:p>
        </w:tc>
        <w:tc>
          <w:tcPr>
            <w:tcW w:w="1258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Выходные дни</w:t>
            </w:r>
          </w:p>
        </w:tc>
        <w:tc>
          <w:tcPr>
            <w:tcW w:w="1221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6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Кол-во ед.</w:t>
            </w:r>
          </w:p>
        </w:tc>
        <w:tc>
          <w:tcPr>
            <w:tcW w:w="892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Сумма на охрану (руб. в месяц)</w:t>
            </w:r>
          </w:p>
        </w:tc>
      </w:tr>
      <w:tr w:rsidR="00003238" w:rsidRPr="00C05634" w:rsidTr="00003238">
        <w:trPr>
          <w:trHeight w:val="389"/>
        </w:trPr>
        <w:tc>
          <w:tcPr>
            <w:tcW w:w="499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7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7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8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page" w:tblpX="1197" w:tblpY="52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5256"/>
      </w:tblGrid>
      <w:tr w:rsidR="0015329D" w:rsidRPr="00C05634" w:rsidTr="000C3A87">
        <w:trPr>
          <w:trHeight w:hRule="exact" w:val="346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___________________  /Рябинин В.В./           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003238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</w:t>
            </w:r>
            <w:r w:rsidR="000C3A87" w:rsidRPr="00C05634">
              <w:rPr>
                <w:rFonts w:ascii="Arial" w:hAnsi="Arial" w:cs="Arial"/>
                <w:sz w:val="20"/>
                <w:szCs w:val="20"/>
              </w:rPr>
              <w:t>_______</w:t>
            </w:r>
            <w:r w:rsidR="0015329D" w:rsidRPr="00C05634">
              <w:rPr>
                <w:rFonts w:ascii="Arial" w:hAnsi="Arial" w:cs="Arial"/>
                <w:sz w:val="20"/>
                <w:szCs w:val="20"/>
              </w:rPr>
              <w:t>___  /________________/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03238" w:rsidRPr="00C0563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jc w:val="both"/>
        <w:rPr>
          <w:rFonts w:ascii="Arial" w:hAnsi="Arial" w:cs="Arial"/>
          <w:sz w:val="20"/>
        </w:rPr>
      </w:pPr>
    </w:p>
    <w:p w:rsidR="0015329D" w:rsidRPr="00C05634" w:rsidRDefault="0015329D" w:rsidP="00C05634">
      <w:pPr>
        <w:shd w:val="clear" w:color="auto" w:fill="FFFFFF"/>
        <w:tabs>
          <w:tab w:val="left" w:leader="underscore" w:pos="6000"/>
        </w:tabs>
        <w:rPr>
          <w:rFonts w:ascii="Arial" w:hAnsi="Arial" w:cs="Arial"/>
          <w:b/>
          <w:bCs/>
          <w:sz w:val="20"/>
          <w:szCs w:val="20"/>
        </w:rPr>
      </w:pPr>
      <w:bookmarkStart w:id="153" w:name="RANGE!A1:GL51"/>
      <w:bookmarkEnd w:id="153"/>
    </w:p>
    <w:p w:rsidR="008F7911" w:rsidRPr="00C05634" w:rsidRDefault="008F7911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46449C" w:rsidRPr="00C05634" w:rsidRDefault="0046449C" w:rsidP="00C0563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D83768" w:rsidRPr="00C05634" w:rsidRDefault="00D83768" w:rsidP="00C0563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C05634" w:rsidRDefault="00D83768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C05634" w:rsidRDefault="00D83768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E7362C" w:rsidRDefault="00E7362C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E7362C" w:rsidRPr="00C05634" w:rsidRDefault="00E7362C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1A63E7" w:rsidRPr="00C05634" w:rsidRDefault="00946C8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lastRenderedPageBreak/>
        <w:t>Приложение №2</w:t>
      </w:r>
    </w:p>
    <w:p w:rsidR="001A63E7" w:rsidRPr="00C05634" w:rsidRDefault="001A63E7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31391A" w:rsidRPr="00C05634" w:rsidRDefault="0031391A" w:rsidP="00C05634">
      <w:pPr>
        <w:jc w:val="center"/>
        <w:rPr>
          <w:rFonts w:ascii="Arial" w:hAnsi="Arial" w:cs="Arial"/>
          <w:b/>
          <w:sz w:val="20"/>
          <w:szCs w:val="20"/>
        </w:rPr>
      </w:pP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1. </w:t>
      </w:r>
      <w:r w:rsidR="0031391A" w:rsidRPr="00575FDF">
        <w:rPr>
          <w:rFonts w:ascii="Arial" w:hAnsi="Arial" w:cs="Arial"/>
          <w:b/>
          <w:sz w:val="20"/>
          <w:u w:val="single"/>
        </w:rPr>
        <w:t>Виды оказываемых Услуг: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охрана имущества принадлежащего ЗАО «Пензенская горэлектросеть» на праве собственности или ином праве и обеспечение пропускного и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режимов на объектах ЗАО «Пензенская горэлектросеть»;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охрана офисного помещения ЗАО «Пензенская горэлектросеть» и обеспечение пропускного и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режима на нем;</w:t>
      </w: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2. </w:t>
      </w:r>
      <w:r w:rsidR="0031391A" w:rsidRPr="00575FDF">
        <w:rPr>
          <w:rFonts w:ascii="Arial" w:hAnsi="Arial" w:cs="Arial"/>
          <w:b/>
          <w:sz w:val="20"/>
          <w:u w:val="single"/>
        </w:rPr>
        <w:t>Характеристики оказываемых услуг: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Обеспечение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охраняемого объекта.</w:t>
      </w:r>
    </w:p>
    <w:p w:rsidR="0031391A" w:rsidRPr="00575FDF" w:rsidRDefault="00575FDF" w:rsidP="00575FDF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3.</w:t>
      </w:r>
      <w:r w:rsidR="0031391A" w:rsidRPr="00575FDF">
        <w:rPr>
          <w:rFonts w:ascii="Arial" w:hAnsi="Arial" w:cs="Arial"/>
          <w:b/>
          <w:sz w:val="20"/>
          <w:u w:val="single"/>
        </w:rPr>
        <w:t>Требования установленные заказчиком: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по заданию Заказчика оказывает на возмездной основе услуги по  физической охране объектов Заказчика расположенных по адресу: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Космодемьянской, 3Б,</w:t>
      </w:r>
    </w:p>
    <w:p w:rsidR="0031391A" w:rsidRPr="00C05634" w:rsidRDefault="004839C6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Московская, 82</w:t>
      </w:r>
      <w:r w:rsidR="0031391A" w:rsidRPr="00C05634">
        <w:rPr>
          <w:rFonts w:ascii="Arial" w:hAnsi="Arial" w:cs="Arial"/>
          <w:sz w:val="20"/>
        </w:rPr>
        <w:t>В,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Стрельбищенская, 13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 </w:t>
      </w:r>
      <w:proofErr w:type="gramStart"/>
      <w:r w:rsidRPr="00C05634">
        <w:rPr>
          <w:rFonts w:ascii="Arial" w:hAnsi="Arial" w:cs="Arial"/>
          <w:sz w:val="20"/>
        </w:rPr>
        <w:t>(далее по тексту – «охраняемый объект» и находящегося на них имущества (далее по тексту – «имущество»)</w:t>
      </w:r>
      <w:proofErr w:type="gramEnd"/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Обязательным требованием является наличие у работников исполнителя осуществляющих охранные услуги удостоверения охранника, выданного в порядке, установленном законодательством Российской Федерации.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Работники Исполнителя обязаны использовать специальную форменную одежду. Оказание работниками Исполнителя  услуг в специальной форменной одежде должно позволять определять их принадлежность к конкретной частной организации.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Все расходы по оказанию услуг по физической охране объекта Заказчика Исполнитель несет самостоятельно за счет своего вознаграждения.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выставить на охраняемом объекте пост охраны (включая рабочие, выходные и праздничные дни) в форменной одежде и обмундировании согласно требованиям Заказчика в следующем количестве и со следующим согласованием их работы: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Космодемьянской, 3Б: в рабочие один сотрудник охраны находится на посту охраны круглосуточно. В выходные и праздничные дни один сотрудник охраны находится на посту охраны круглосуточно.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Московская, 82В: в рабочие дни два сотрудника охраны находятся на постах охраны круглосуточно. В выходные и праздничные дни два сотрудника охраны находятся на постах охраны круглосуточно.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Стрельбищенская, 13: в рабочие дни два сотрудника охраны находятся на постах охраны круглосуточно. В выходные и праздничные дни два сотрудника охраны находятся на постах охраны круглосуточно.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обеспечить круглосуточную защиту охраняемых объектов и имущества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обеспечить охрану от преступных и иных посягательств на жизнь и здоровье находящихся в служебных помещениях персонала Заказчика  и посетителей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Исполнитель обязан обеспечить </w:t>
      </w:r>
      <w:proofErr w:type="spellStart"/>
      <w:r w:rsidRPr="00C05634">
        <w:rPr>
          <w:rFonts w:ascii="Arial" w:hAnsi="Arial" w:cs="Arial"/>
          <w:sz w:val="20"/>
        </w:rPr>
        <w:t>внутриобъектовый</w:t>
      </w:r>
      <w:proofErr w:type="spellEnd"/>
      <w:r w:rsidRPr="00C05634">
        <w:rPr>
          <w:rFonts w:ascii="Arial" w:hAnsi="Arial" w:cs="Arial"/>
          <w:sz w:val="20"/>
        </w:rPr>
        <w:t xml:space="preserve"> и пропускной режим на охраняемых объектах, охрану общественного порядка;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угрозу безопасности людей;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при возникновении чрезвычайных ситуаций, пожаров или аварий на охраняемых объектах действовать согласно разработанным Заказчиком  и согласованным с Исполнителем инструкциям;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не допускать на охраняемые объекты в выходные и праздничные дни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несет полную материальную ответственность за сохранность находящихся под его охраной охраняемых объектов, имуществу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выполнять требования инструкций разрабатываемых Заказчиком по согласованию с охранной организацией, в том числе: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по порядку приема под охрану и снятия с охраны охраняемых объектов (в том числе помещений специального назначения: касса, кабинет генерального директора, </w:t>
      </w:r>
      <w:proofErr w:type="spellStart"/>
      <w:r w:rsidRPr="00C05634">
        <w:rPr>
          <w:rFonts w:ascii="Arial" w:hAnsi="Arial" w:cs="Arial"/>
          <w:sz w:val="20"/>
        </w:rPr>
        <w:t>спецчасть</w:t>
      </w:r>
      <w:proofErr w:type="spellEnd"/>
      <w:r w:rsidRPr="00C05634">
        <w:rPr>
          <w:rFonts w:ascii="Arial" w:hAnsi="Arial" w:cs="Arial"/>
          <w:sz w:val="20"/>
        </w:rPr>
        <w:t>);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по порядку действий при чрезвычайных ситуациях, пожаре или авариях на охраняемых объектах;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lastRenderedPageBreak/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вправе оказывать дополнительные услуги, направленные на обеспечение сохранности товарно-материальных ценностей Заказчика, входящие в стоимость договора охраны.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На объектах охраны должны находиться журнал строгой отчетности и вестись записи с указанием времени </w:t>
      </w:r>
      <w:proofErr w:type="spellStart"/>
      <w:r w:rsidRPr="00C05634">
        <w:rPr>
          <w:rFonts w:ascii="Arial" w:hAnsi="Arial" w:cs="Arial"/>
          <w:sz w:val="20"/>
        </w:rPr>
        <w:t>заступления</w:t>
      </w:r>
      <w:proofErr w:type="spellEnd"/>
      <w:r w:rsidRPr="00C05634">
        <w:rPr>
          <w:rFonts w:ascii="Arial" w:hAnsi="Arial" w:cs="Arial"/>
          <w:sz w:val="20"/>
        </w:rP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дежурств, о времени выхода на патрулирование.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Организация регулярного патрулирования по территории охраняемого объекта в ночное время (не реже 1 раза в час). О результатах патрулирования территории объекта в ночное время каждый 1 час докладывать сотруднику дежурного подразделения и делать запись в журнале осмотра.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Заказчик обеспечивает работников Исполнителя рабочими местами, оборудованными необходимой мебелью, телефонной связью, а также местом для отдыха и приема пищи, свободный доступ к установленным в пределах объектов средствам связи и пожаротушения, а также к местам общего пользования.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материальную ответственность: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кражами имущества, совершенного посредством взлома на охраняемых объектах запоров, замков, дверей, ограждений либо иными способами, если будет доказано, что ущерб причинен в результате ненадлежащего выполнения Исполнителем принятых на себя обязательств;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на себя обязательств;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пожаром или в силу других причин по вине работников Исполнителя, осуществляющих охрану;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объекта, устанавливаются в соответствии с действующим законодательством.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не несет ответственности: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имущественный ущерб, причиненный стихийными бедствиями;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хищением имущества или его повреждением, если будет установлено, что оно совершено сотрудниками Заказчика в рабочее время.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Привлечение соисполнителя не допускается.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Требования к сотруднику охраны на объекте: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На объекте несут  службу лица со строгим соблюдением правил ношения форменной одежды.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31391A" w:rsidRPr="00C05634" w:rsidRDefault="0031391A" w:rsidP="00C05634">
      <w:pPr>
        <w:pStyle w:val="aff1"/>
        <w:tabs>
          <w:tab w:val="left" w:pos="2410"/>
        </w:tabs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Нести ответственность за поддержание общественного порядка и за охрану имущества находящегося в собственности Заказчика путем визуального наблюдения и обхода вверенной территории (во время обхода обращать особое внимание на закрытие и целостность окон, дверей,  отсутствие посторонних людей на территории).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Защищать посетителей Заказчика от противоправных посягательств.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разработанных Заказчиком и согласованных с Исполнителем инструкций.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Осуществлять </w:t>
      </w:r>
      <w:proofErr w:type="gramStart"/>
      <w:r w:rsidRPr="00C05634">
        <w:rPr>
          <w:rFonts w:ascii="Arial" w:hAnsi="Arial" w:cs="Arial"/>
          <w:sz w:val="20"/>
        </w:rPr>
        <w:t>контроль за</w:t>
      </w:r>
      <w:proofErr w:type="gramEnd"/>
      <w:r w:rsidRPr="00C05634">
        <w:rPr>
          <w:rFonts w:ascii="Arial" w:hAnsi="Arial" w:cs="Arial"/>
          <w:sz w:val="20"/>
        </w:rPr>
        <w:t xml:space="preserve"> выносом и вносом оборудования и других материальных ценностей.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 случае обнаружения посторонних подозрительных предметов на территории охраняемого объекта, действовать согласно действующей инструкции.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Строго пресекать все попытки проникновения на объект посторонних лиц.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 и вежливым с сотрудниками Заказчика и его посетителями.</w:t>
      </w: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</w:t>
      </w:r>
      <w:r w:rsidR="0031391A" w:rsidRPr="00575FDF">
        <w:rPr>
          <w:rFonts w:ascii="Arial" w:hAnsi="Arial" w:cs="Arial"/>
          <w:b/>
          <w:sz w:val="20"/>
          <w:u w:val="single"/>
        </w:rPr>
        <w:t>Сотруднику охраны объекта запрещается: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Отлучаться с объекта без подмены.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Вступать в неслужебные разговоры и контакты во время дежурства, заниматься посторонними делами.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Вести неслужебные разговоры по телефону.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Разрешать внос и вынос, ввоз и вывоз материальных ценностей без оформленных должным образом документов.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Допускать на объект посторонних и подозрительных лиц.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Допускать без проверки на объект лиц, проносящих громоздкие сумки, коробки и другие предметы, вызывающие подозрение</w:t>
      </w:r>
      <w:r w:rsidR="000C3A87" w:rsidRPr="00C05634">
        <w:rPr>
          <w:rFonts w:ascii="Arial" w:hAnsi="Arial" w:cs="Arial"/>
          <w:sz w:val="20"/>
        </w:rPr>
        <w:t>.</w:t>
      </w:r>
    </w:p>
    <w:p w:rsidR="0031391A" w:rsidRPr="00C05634" w:rsidRDefault="0031391A" w:rsidP="00C05634">
      <w:pPr>
        <w:jc w:val="center"/>
        <w:rPr>
          <w:rFonts w:ascii="Arial" w:hAnsi="Arial" w:cs="Arial"/>
          <w:b/>
          <w:sz w:val="20"/>
          <w:szCs w:val="20"/>
        </w:rPr>
      </w:pPr>
    </w:p>
    <w:sectPr w:rsidR="0031391A" w:rsidRPr="00C05634" w:rsidSect="00BA7DB5">
      <w:headerReference w:type="default" r:id="rId25"/>
      <w:headerReference w:type="first" r:id="rId26"/>
      <w:footerReference w:type="first" r:id="rId27"/>
      <w:pgSz w:w="11906" w:h="16838" w:code="9"/>
      <w:pgMar w:top="851" w:right="991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65" w:rsidRDefault="00C01665">
      <w:r>
        <w:separator/>
      </w:r>
    </w:p>
  </w:endnote>
  <w:endnote w:type="continuationSeparator" w:id="0">
    <w:p w:rsidR="00C01665" w:rsidRDefault="00C0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2C" w:rsidRDefault="00E7362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65" w:rsidRDefault="00C01665">
      <w:r>
        <w:separator/>
      </w:r>
    </w:p>
  </w:footnote>
  <w:footnote w:type="continuationSeparator" w:id="0">
    <w:p w:rsidR="00C01665" w:rsidRDefault="00C0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2C" w:rsidRDefault="00E7362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2C" w:rsidRDefault="00E7362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FA441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9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C655E5"/>
    <w:multiLevelType w:val="singleLevel"/>
    <w:tmpl w:val="B33EC124"/>
    <w:lvl w:ilvl="0">
      <w:start w:val="2"/>
      <w:numFmt w:val="decimal"/>
      <w:lvlText w:val="3.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A7F07"/>
    <w:multiLevelType w:val="multilevel"/>
    <w:tmpl w:val="B4BE76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1A3D3C3E"/>
    <w:multiLevelType w:val="singleLevel"/>
    <w:tmpl w:val="6AC0BFFC"/>
    <w:lvl w:ilvl="0">
      <w:start w:val="1"/>
      <w:numFmt w:val="decimal"/>
      <w:lvlText w:val="1.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6">
    <w:nsid w:val="1BF54B91"/>
    <w:multiLevelType w:val="multilevel"/>
    <w:tmpl w:val="90C09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A4C57A2"/>
    <w:multiLevelType w:val="singleLevel"/>
    <w:tmpl w:val="D800F97A"/>
    <w:lvl w:ilvl="0">
      <w:start w:val="2"/>
      <w:numFmt w:val="decimal"/>
      <w:lvlText w:val="1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7F230E"/>
    <w:multiLevelType w:val="multilevel"/>
    <w:tmpl w:val="2988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2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6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2C63C8E"/>
    <w:multiLevelType w:val="singleLevel"/>
    <w:tmpl w:val="6DEA1BD0"/>
    <w:lvl w:ilvl="0">
      <w:start w:val="5"/>
      <w:numFmt w:val="decimal"/>
      <w:lvlText w:val="3.1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52">
    <w:nsid w:val="551140F6"/>
    <w:multiLevelType w:val="singleLevel"/>
    <w:tmpl w:val="D80021E2"/>
    <w:lvl w:ilvl="0">
      <w:start w:val="1"/>
      <w:numFmt w:val="decimal"/>
      <w:lvlText w:val="5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8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>
    <w:nsid w:val="6DEA7E42"/>
    <w:multiLevelType w:val="hybridMultilevel"/>
    <w:tmpl w:val="BC9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5E82330"/>
    <w:multiLevelType w:val="multilevel"/>
    <w:tmpl w:val="83C24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63064AA"/>
    <w:multiLevelType w:val="singleLevel"/>
    <w:tmpl w:val="04D268A8"/>
    <w:lvl w:ilvl="0">
      <w:start w:val="4"/>
      <w:numFmt w:val="decimal"/>
      <w:lvlText w:val="1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29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5"/>
  </w:num>
  <w:num w:numId="16">
    <w:abstractNumId w:val="56"/>
  </w:num>
  <w:num w:numId="17">
    <w:abstractNumId w:val="49"/>
  </w:num>
  <w:num w:numId="18">
    <w:abstractNumId w:val="45"/>
  </w:num>
  <w:num w:numId="19">
    <w:abstractNumId w:val="33"/>
  </w:num>
  <w:num w:numId="20">
    <w:abstractNumId w:val="57"/>
  </w:num>
  <w:num w:numId="21">
    <w:abstractNumId w:val="30"/>
  </w:num>
  <w:num w:numId="22">
    <w:abstractNumId w:val="31"/>
  </w:num>
  <w:num w:numId="23">
    <w:abstractNumId w:val="61"/>
  </w:num>
  <w:num w:numId="24">
    <w:abstractNumId w:val="43"/>
  </w:num>
  <w:num w:numId="25">
    <w:abstractNumId w:val="42"/>
  </w:num>
  <w:num w:numId="26">
    <w:abstractNumId w:val="18"/>
  </w:num>
  <w:num w:numId="27">
    <w:abstractNumId w:val="15"/>
  </w:num>
  <w:num w:numId="28">
    <w:abstractNumId w:val="65"/>
  </w:num>
  <w:num w:numId="29">
    <w:abstractNumId w:val="12"/>
  </w:num>
  <w:num w:numId="30">
    <w:abstractNumId w:val="59"/>
  </w:num>
  <w:num w:numId="31">
    <w:abstractNumId w:val="53"/>
  </w:num>
  <w:num w:numId="32">
    <w:abstractNumId w:val="40"/>
  </w:num>
  <w:num w:numId="33">
    <w:abstractNumId w:val="48"/>
  </w:num>
  <w:num w:numId="34">
    <w:abstractNumId w:val="58"/>
  </w:num>
  <w:num w:numId="35">
    <w:abstractNumId w:val="28"/>
  </w:num>
  <w:num w:numId="36">
    <w:abstractNumId w:val="37"/>
  </w:num>
  <w:num w:numId="37">
    <w:abstractNumId w:val="44"/>
  </w:num>
  <w:num w:numId="38">
    <w:abstractNumId w:val="46"/>
  </w:num>
  <w:num w:numId="39">
    <w:abstractNumId w:val="16"/>
  </w:num>
  <w:num w:numId="40">
    <w:abstractNumId w:val="39"/>
  </w:num>
  <w:num w:numId="41">
    <w:abstractNumId w:val="36"/>
  </w:num>
  <w:num w:numId="42">
    <w:abstractNumId w:val="17"/>
  </w:num>
  <w:num w:numId="43">
    <w:abstractNumId w:val="20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8"/>
  </w:num>
  <w:num w:numId="50">
    <w:abstractNumId w:val="62"/>
  </w:num>
  <w:num w:numId="51">
    <w:abstractNumId w:val="26"/>
  </w:num>
  <w:num w:numId="52">
    <w:abstractNumId w:val="60"/>
  </w:num>
  <w:num w:numId="53">
    <w:abstractNumId w:val="32"/>
  </w:num>
  <w:num w:numId="54">
    <w:abstractNumId w:val="64"/>
  </w:num>
  <w:num w:numId="55">
    <w:abstractNumId w:val="25"/>
  </w:num>
  <w:num w:numId="56">
    <w:abstractNumId w:val="21"/>
  </w:num>
  <w:num w:numId="57">
    <w:abstractNumId w:val="51"/>
  </w:num>
  <w:num w:numId="58">
    <w:abstractNumId w:val="52"/>
  </w:num>
  <w:num w:numId="59">
    <w:abstractNumId w:val="41"/>
  </w:num>
  <w:num w:numId="60">
    <w:abstractNumId w:val="47"/>
  </w:num>
  <w:num w:numId="61">
    <w:abstractNumId w:val="19"/>
  </w:num>
  <w:num w:numId="62">
    <w:abstractNumId w:val="24"/>
  </w:num>
  <w:num w:numId="63">
    <w:abstractNumId w:val="6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323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A87"/>
    <w:rsid w:val="000C3EA9"/>
    <w:rsid w:val="000C58D0"/>
    <w:rsid w:val="000C751B"/>
    <w:rsid w:val="000D04CA"/>
    <w:rsid w:val="000D31F1"/>
    <w:rsid w:val="000D345B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2003D"/>
    <w:rsid w:val="0012146B"/>
    <w:rsid w:val="00122377"/>
    <w:rsid w:val="00126239"/>
    <w:rsid w:val="00127742"/>
    <w:rsid w:val="00132AD1"/>
    <w:rsid w:val="00132DF0"/>
    <w:rsid w:val="001362D0"/>
    <w:rsid w:val="00136E99"/>
    <w:rsid w:val="001427B7"/>
    <w:rsid w:val="00146647"/>
    <w:rsid w:val="00150867"/>
    <w:rsid w:val="0015225D"/>
    <w:rsid w:val="0015329D"/>
    <w:rsid w:val="00153B31"/>
    <w:rsid w:val="00154F4D"/>
    <w:rsid w:val="00161C99"/>
    <w:rsid w:val="00162B2F"/>
    <w:rsid w:val="001637CE"/>
    <w:rsid w:val="0016381E"/>
    <w:rsid w:val="00164851"/>
    <w:rsid w:val="00164D2C"/>
    <w:rsid w:val="001654AE"/>
    <w:rsid w:val="00167CC3"/>
    <w:rsid w:val="00171878"/>
    <w:rsid w:val="0017555B"/>
    <w:rsid w:val="00180FB2"/>
    <w:rsid w:val="001816F0"/>
    <w:rsid w:val="00181E88"/>
    <w:rsid w:val="00183749"/>
    <w:rsid w:val="00195A16"/>
    <w:rsid w:val="001A0CEE"/>
    <w:rsid w:val="001A12DA"/>
    <w:rsid w:val="001A1F92"/>
    <w:rsid w:val="001A47DD"/>
    <w:rsid w:val="001A63E7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557E"/>
    <w:rsid w:val="002C646F"/>
    <w:rsid w:val="002C6CCB"/>
    <w:rsid w:val="002D0A80"/>
    <w:rsid w:val="002D2CF7"/>
    <w:rsid w:val="002D3126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391A"/>
    <w:rsid w:val="0031560E"/>
    <w:rsid w:val="00320291"/>
    <w:rsid w:val="00320B80"/>
    <w:rsid w:val="00320DC8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234F"/>
    <w:rsid w:val="0038666F"/>
    <w:rsid w:val="00390CA8"/>
    <w:rsid w:val="00393CC5"/>
    <w:rsid w:val="00395AF4"/>
    <w:rsid w:val="0039697C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574E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4C81"/>
    <w:rsid w:val="0042633F"/>
    <w:rsid w:val="00426924"/>
    <w:rsid w:val="004325C8"/>
    <w:rsid w:val="00432AC8"/>
    <w:rsid w:val="00434223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48A8"/>
    <w:rsid w:val="004574A5"/>
    <w:rsid w:val="0046196B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9C6"/>
    <w:rsid w:val="004900E8"/>
    <w:rsid w:val="00491808"/>
    <w:rsid w:val="00491E87"/>
    <w:rsid w:val="0049707D"/>
    <w:rsid w:val="004A3D00"/>
    <w:rsid w:val="004A6319"/>
    <w:rsid w:val="004B365F"/>
    <w:rsid w:val="004B4DDB"/>
    <w:rsid w:val="004D2094"/>
    <w:rsid w:val="004D3320"/>
    <w:rsid w:val="004D7BF4"/>
    <w:rsid w:val="004E2416"/>
    <w:rsid w:val="004E72B7"/>
    <w:rsid w:val="004F15FA"/>
    <w:rsid w:val="004F46B5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5709F"/>
    <w:rsid w:val="00561278"/>
    <w:rsid w:val="00563FBD"/>
    <w:rsid w:val="0056713C"/>
    <w:rsid w:val="00571B76"/>
    <w:rsid w:val="005745C3"/>
    <w:rsid w:val="00575D0C"/>
    <w:rsid w:val="00575ECF"/>
    <w:rsid w:val="00575FD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2C79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A4BD2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00D8"/>
    <w:rsid w:val="007521D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25D1"/>
    <w:rsid w:val="0078355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C01B8"/>
    <w:rsid w:val="007C6479"/>
    <w:rsid w:val="007C6D8D"/>
    <w:rsid w:val="007D36F0"/>
    <w:rsid w:val="007E0085"/>
    <w:rsid w:val="007E18E3"/>
    <w:rsid w:val="007E58C9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2083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159D"/>
    <w:rsid w:val="0089279E"/>
    <w:rsid w:val="008A05F5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0A7D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0EC7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2353"/>
    <w:rsid w:val="00A84DB9"/>
    <w:rsid w:val="00A87C34"/>
    <w:rsid w:val="00A939AB"/>
    <w:rsid w:val="00A959D3"/>
    <w:rsid w:val="00A95AD5"/>
    <w:rsid w:val="00A97E5E"/>
    <w:rsid w:val="00AA636F"/>
    <w:rsid w:val="00AA7344"/>
    <w:rsid w:val="00AA7E70"/>
    <w:rsid w:val="00AB2379"/>
    <w:rsid w:val="00AB567D"/>
    <w:rsid w:val="00AB646C"/>
    <w:rsid w:val="00AC0B74"/>
    <w:rsid w:val="00AC778B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1BA2"/>
    <w:rsid w:val="00B12218"/>
    <w:rsid w:val="00B151C9"/>
    <w:rsid w:val="00B17FBF"/>
    <w:rsid w:val="00B2256D"/>
    <w:rsid w:val="00B228BE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DB5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1665"/>
    <w:rsid w:val="00C04FF5"/>
    <w:rsid w:val="00C05634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B1310"/>
    <w:rsid w:val="00CB18D8"/>
    <w:rsid w:val="00CB3447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17FEB"/>
    <w:rsid w:val="00D218FA"/>
    <w:rsid w:val="00D21FBC"/>
    <w:rsid w:val="00D23E87"/>
    <w:rsid w:val="00D25049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155A"/>
    <w:rsid w:val="00D72B38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040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4F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40D68"/>
    <w:rsid w:val="00E4284E"/>
    <w:rsid w:val="00E42D2E"/>
    <w:rsid w:val="00E43EF5"/>
    <w:rsid w:val="00E44DBF"/>
    <w:rsid w:val="00E45DCF"/>
    <w:rsid w:val="00E46AA6"/>
    <w:rsid w:val="00E47E32"/>
    <w:rsid w:val="00E52839"/>
    <w:rsid w:val="00E53745"/>
    <w:rsid w:val="00E5775C"/>
    <w:rsid w:val="00E60F22"/>
    <w:rsid w:val="00E61C33"/>
    <w:rsid w:val="00E67FF4"/>
    <w:rsid w:val="00E71A48"/>
    <w:rsid w:val="00E7362C"/>
    <w:rsid w:val="00E77053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22D9"/>
    <w:rsid w:val="00EC749A"/>
    <w:rsid w:val="00ED3104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86F35"/>
    <w:rsid w:val="00F90558"/>
    <w:rsid w:val="00F909FA"/>
    <w:rsid w:val="00F92B0E"/>
    <w:rsid w:val="00F92BB3"/>
    <w:rsid w:val="00F94725"/>
    <w:rsid w:val="00F95E06"/>
    <w:rsid w:val="00F96EF0"/>
    <w:rsid w:val="00FA0802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6DC"/>
    <w:rsid w:val="00FB3CB9"/>
    <w:rsid w:val="00FB4A7C"/>
    <w:rsid w:val="00FB4F71"/>
    <w:rsid w:val="00FC7D84"/>
    <w:rsid w:val="00FD02AB"/>
    <w:rsid w:val="00FD12DD"/>
    <w:rsid w:val="00FD3B11"/>
    <w:rsid w:val="00FD72C0"/>
    <w:rsid w:val="00FD7D65"/>
    <w:rsid w:val="00FE7191"/>
    <w:rsid w:val="00FF076A"/>
    <w:rsid w:val="00FF1DF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link w:val="ListParagraphChar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customStyle="1" w:styleId="ListParagraphChar">
    <w:name w:val="List Paragraph Char"/>
    <w:link w:val="13"/>
    <w:locked/>
    <w:rsid w:val="00D1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2108-1B4A-4794-A1BC-B20DFFF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10525</Words>
  <Characters>78475</Characters>
  <Application>Microsoft Office Word</Application>
  <DocSecurity>0</DocSecurity>
  <Lines>653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88823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2020-01-20T08:20:00Z</dcterms:created>
  <dcterms:modified xsi:type="dcterms:W3CDTF">2020-01-23T12:16:00Z</dcterms:modified>
</cp:coreProperties>
</file>