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7" w:rsidRDefault="004A5207" w:rsidP="004A520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Утверждены</w:t>
      </w:r>
    </w:p>
    <w:p w:rsidR="004A5207" w:rsidRDefault="004A5207" w:rsidP="004A520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постановлением Правительства</w:t>
      </w:r>
    </w:p>
    <w:p w:rsidR="004A5207" w:rsidRDefault="004A5207" w:rsidP="004A520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Российской Федерации</w:t>
      </w:r>
    </w:p>
    <w:p w:rsidR="004A5207" w:rsidRDefault="004A5207" w:rsidP="004A5207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от 1 апреля 2020 г. N 403</w:t>
      </w:r>
    </w:p>
    <w:p w:rsidR="004A5207" w:rsidRDefault="004A5207" w:rsidP="004A520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4A5207" w:rsidRDefault="004A5207" w:rsidP="004A52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ИЗМЕНЕНИЯ,</w:t>
      </w:r>
    </w:p>
    <w:p w:rsidR="004A5207" w:rsidRDefault="004A5207" w:rsidP="004A52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КОТОРЫЕ ВНОСЯТСЯ В АКТЫ ПРАВИТЕЛЬСТВА РОССИЙСКОЙ ФЕДЕРАЦИИ</w:t>
      </w:r>
    </w:p>
    <w:p w:rsidR="004A5207" w:rsidRDefault="004A5207" w:rsidP="004A52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ПО ВОПРОСАМ ФУНКЦИОНИРОВАНИЯ РОЗНИЧНЫХ РЫНКОВ</w:t>
      </w:r>
    </w:p>
    <w:p w:rsidR="004A5207" w:rsidRDefault="004A5207" w:rsidP="004A52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ЭЛЕКТРИЧЕСКОЙ ЭНЕРГИИ</w:t>
      </w:r>
    </w:p>
    <w:p w:rsidR="004A5207" w:rsidRDefault="004A5207" w:rsidP="004A52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A5207" w:rsidRDefault="004A5207" w:rsidP="004A520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fldChar w:fldCharType="begin"/>
      </w:r>
      <w:r>
        <w:instrText xml:space="preserve">HYPERLINK consultantplus://offline/ref=BF0D6DE6B4A932EE603267A533A0A0F6AAB28C0A488408F22565E26B72C8DE7E4B24A6BAF1DD9EBB70B153F8685568B2570E1334E05F55BFSELDH 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fldChar w:fldCharType="begin"/>
      </w:r>
      <w:r>
        <w:rPr>
          <w:rFonts w:ascii="Calibri" w:hAnsi="Calibri" w:cs="Calibri"/>
          <w:b/>
          <w:bCs/>
          <w:sz w:val="22"/>
          <w:szCs w:val="22"/>
        </w:rPr>
        <w:instrText xml:space="preserve">HYPERLINK consultantplus://offline/ref=88E6FF3322CAF61B7A6DEC19507CF3557354C6F3249DC95EDDBA97AB48B1B68B7C3DC89936ED6A687F56754076298AC5E1C0186B9D6C303DZDMAH </w:instrText>
      </w:r>
      <w:r>
        <w:rPr>
          <w:rFonts w:ascii="Calibri" w:hAnsi="Calibri" w:cs="Calibri"/>
          <w:b/>
          <w:bCs/>
          <w:sz w:val="22"/>
          <w:szCs w:val="22"/>
        </w:rPr>
      </w:r>
      <w:r>
        <w:rPr>
          <w:rFonts w:ascii="Calibri" w:hAnsi="Calibri" w:cs="Calibri"/>
          <w:b/>
          <w:bCs/>
          <w:sz w:val="22"/>
          <w:szCs w:val="22"/>
        </w:rPr>
        <w:fldChar w:fldCharType="separate"/>
      </w:r>
      <w:r>
        <w:rPr>
          <w:rFonts w:ascii="Calibri" w:hAnsi="Calibri" w:cs="Calibri"/>
          <w:b/>
          <w:bCs/>
          <w:color w:val="0000FF"/>
          <w:sz w:val="22"/>
          <w:szCs w:val="22"/>
        </w:rPr>
        <w:t>пункт 10</w:t>
      </w:r>
      <w:r>
        <w:rPr>
          <w:rFonts w:ascii="Calibri" w:hAnsi="Calibri" w:cs="Calibri"/>
          <w:b/>
          <w:bCs/>
          <w:sz w:val="22"/>
          <w:szCs w:val="22"/>
        </w:rPr>
        <w:fldChar w:fldCharType="end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4A5207" w:rsidRDefault="004A5207" w:rsidP="004A5207">
      <w:pPr>
        <w:autoSpaceDE w:val="0"/>
        <w:autoSpaceDN w:val="0"/>
        <w:adjustRightInd w:val="0"/>
        <w:ind w:firstLine="540"/>
        <w:jc w:val="both"/>
      </w:pPr>
      <w:r>
        <w:t xml:space="preserve"> подпунктом "</w:t>
      </w:r>
      <w:proofErr w:type="spellStart"/>
      <w:r>
        <w:t>з</w:t>
      </w:r>
      <w:proofErr w:type="spellEnd"/>
      <w:r>
        <w:t>(1)" следующего содержания:</w:t>
      </w:r>
    </w:p>
    <w:p w:rsidR="004A5207" w:rsidRDefault="004A5207" w:rsidP="004A5207">
      <w:pPr>
        <w:autoSpaceDE w:val="0"/>
        <w:autoSpaceDN w:val="0"/>
        <w:adjustRightInd w:val="0"/>
        <w:spacing w:before="240"/>
        <w:ind w:firstLine="540"/>
        <w:jc w:val="both"/>
      </w:pPr>
      <w:proofErr w:type="gramStart"/>
      <w:r>
        <w:t>"</w:t>
      </w:r>
      <w:proofErr w:type="spellStart"/>
      <w:r>
        <w:t>з</w:t>
      </w:r>
      <w:proofErr w:type="spellEnd"/>
      <w:r>
        <w:t xml:space="preserve">(1)) в случае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принадлежащих потребительскому кооперативу (гаражно-строительному, гаражному кооперативу) (далее - кооператив) либо его членам, - 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</w:t>
      </w:r>
      <w:proofErr w:type="gramEnd"/>
      <w:r>
        <w:t xml:space="preserve">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</w:t>
      </w:r>
      <w:proofErr w:type="gramStart"/>
      <w:r>
        <w:t>;"</w:t>
      </w:r>
      <w:proofErr w:type="gramEnd"/>
      <w:r>
        <w:t>;</w:t>
      </w:r>
    </w:p>
    <w:p w:rsidR="00AB2DCE" w:rsidRDefault="00AB2DCE"/>
    <w:sectPr w:rsidR="00AB2DCE" w:rsidSect="003A7B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07"/>
    <w:rsid w:val="001550CC"/>
    <w:rsid w:val="00385259"/>
    <w:rsid w:val="004A5207"/>
    <w:rsid w:val="009A632C"/>
    <w:rsid w:val="00AB2DCE"/>
    <w:rsid w:val="00B3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550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Вашунина Ольга Николаевна</dc:creator>
  <cp:lastModifiedBy>Вашунина Ольга Николаевна</cp:lastModifiedBy>
  <cp:revision>2</cp:revision>
  <dcterms:created xsi:type="dcterms:W3CDTF">2020-04-14T07:13:00Z</dcterms:created>
  <dcterms:modified xsi:type="dcterms:W3CDTF">2020-04-14T07:13:00Z</dcterms:modified>
</cp:coreProperties>
</file>